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454A7A" w:rsidRPr="00304F7A" w:rsidTr="00123423">
        <w:trPr>
          <w:trHeight w:val="1417"/>
        </w:trPr>
        <w:tc>
          <w:tcPr>
            <w:tcW w:w="2977" w:type="dxa"/>
            <w:vAlign w:val="center"/>
          </w:tcPr>
          <w:p w:rsidR="00454A7A" w:rsidRPr="00304F7A" w:rsidRDefault="00454A7A" w:rsidP="00123423">
            <w:pPr>
              <w:rPr>
                <w:rFonts w:cstheme="minorHAnsi"/>
                <w:sz w:val="20"/>
                <w:szCs w:val="20"/>
              </w:rPr>
            </w:pPr>
            <w:bookmarkStart w:id="0" w:name="_Toc280596125"/>
            <w:bookmarkStart w:id="1" w:name="_Toc329951460"/>
            <w:r w:rsidRPr="00304F7A">
              <w:rPr>
                <w:rFonts w:cstheme="minorHAnsi"/>
                <w:noProof/>
                <w:sz w:val="20"/>
                <w:szCs w:val="20"/>
              </w:rPr>
              <w:drawing>
                <wp:inline distT="0" distB="0" distL="0" distR="0" wp14:anchorId="3499D8C8" wp14:editId="0D1E42B5">
                  <wp:extent cx="1581150" cy="47910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H U MJERAMA.jpg"/>
                          <pic:cNvPicPr/>
                        </pic:nvPicPr>
                        <pic:blipFill>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16169" cy="489715"/>
                          </a:xfrm>
                          <a:prstGeom prst="rect">
                            <a:avLst/>
                          </a:prstGeom>
                          <a:effectLst/>
                        </pic:spPr>
                      </pic:pic>
                    </a:graphicData>
                  </a:graphic>
                </wp:inline>
              </w:drawing>
            </w:r>
          </w:p>
        </w:tc>
        <w:tc>
          <w:tcPr>
            <w:tcW w:w="6095" w:type="dxa"/>
            <w:vAlign w:val="center"/>
          </w:tcPr>
          <w:p w:rsidR="00454A7A" w:rsidRPr="00304F7A" w:rsidRDefault="00454A7A" w:rsidP="00454A7A">
            <w:pPr>
              <w:pStyle w:val="Naslov"/>
              <w:rPr>
                <w:rFonts w:asciiTheme="minorHAnsi" w:hAnsiTheme="minorHAnsi" w:cstheme="minorHAnsi"/>
                <w:noProof/>
                <w:color w:val="auto"/>
                <w:sz w:val="18"/>
                <w:szCs w:val="18"/>
              </w:rPr>
            </w:pPr>
            <w:r w:rsidRPr="00304F7A">
              <w:rPr>
                <w:rFonts w:asciiTheme="minorHAnsi" w:hAnsiTheme="minorHAnsi" w:cstheme="minorHAnsi"/>
                <w:noProof/>
                <w:color w:val="auto"/>
                <w:sz w:val="18"/>
                <w:szCs w:val="18"/>
              </w:rPr>
              <w:t xml:space="preserve">TROGIR HOLDING d.o.o. </w:t>
            </w:r>
          </w:p>
          <w:p w:rsidR="00454A7A" w:rsidRPr="00304F7A" w:rsidRDefault="00454A7A" w:rsidP="00454A7A">
            <w:pPr>
              <w:pStyle w:val="Naslov"/>
              <w:rPr>
                <w:rFonts w:asciiTheme="minorHAnsi" w:hAnsiTheme="minorHAnsi" w:cstheme="minorHAnsi"/>
                <w:noProof/>
                <w:color w:val="auto"/>
                <w:sz w:val="18"/>
                <w:szCs w:val="18"/>
              </w:rPr>
            </w:pPr>
            <w:r w:rsidRPr="00304F7A">
              <w:rPr>
                <w:rFonts w:asciiTheme="minorHAnsi" w:hAnsiTheme="minorHAnsi" w:cstheme="minorHAnsi"/>
                <w:noProof/>
                <w:color w:val="auto"/>
                <w:sz w:val="18"/>
                <w:szCs w:val="18"/>
              </w:rPr>
              <w:t xml:space="preserve">Put Mulina 2, </w:t>
            </w:r>
            <w:r w:rsidRPr="00304F7A">
              <w:rPr>
                <w:rFonts w:asciiTheme="minorHAnsi" w:hAnsiTheme="minorHAnsi" w:cstheme="minorHAnsi"/>
                <w:color w:val="auto"/>
                <w:sz w:val="18"/>
                <w:szCs w:val="18"/>
              </w:rPr>
              <w:t>21220 TROGIR</w:t>
            </w:r>
          </w:p>
          <w:p w:rsidR="00454A7A" w:rsidRPr="00304F7A" w:rsidRDefault="00454A7A" w:rsidP="00123423">
            <w:pPr>
              <w:rPr>
                <w:rFonts w:cstheme="minorHAnsi"/>
                <w:bCs/>
                <w:sz w:val="18"/>
                <w:szCs w:val="18"/>
              </w:rPr>
            </w:pPr>
            <w:r w:rsidRPr="00304F7A">
              <w:rPr>
                <w:rFonts w:cstheme="minorHAnsi"/>
                <w:sz w:val="18"/>
                <w:szCs w:val="18"/>
              </w:rPr>
              <w:t>OIB: 09746817380</w:t>
            </w:r>
          </w:p>
          <w:p w:rsidR="00454A7A" w:rsidRPr="00304F7A" w:rsidRDefault="00454A7A" w:rsidP="00123423">
            <w:pPr>
              <w:rPr>
                <w:rFonts w:cstheme="minorHAnsi"/>
                <w:sz w:val="20"/>
                <w:szCs w:val="20"/>
              </w:rPr>
            </w:pPr>
            <w:r w:rsidRPr="00304F7A">
              <w:rPr>
                <w:rFonts w:cstheme="minorHAnsi"/>
                <w:sz w:val="18"/>
                <w:szCs w:val="18"/>
              </w:rPr>
              <w:t xml:space="preserve">IBAN: HR6724020061100633184 </w:t>
            </w:r>
            <w:r w:rsidRPr="00304F7A">
              <w:rPr>
                <w:rFonts w:cstheme="minorHAnsi"/>
                <w:sz w:val="16"/>
                <w:szCs w:val="16"/>
              </w:rPr>
              <w:t>(</w:t>
            </w:r>
            <w:proofErr w:type="spellStart"/>
            <w:r w:rsidRPr="00304F7A">
              <w:rPr>
                <w:rFonts w:cstheme="minorHAnsi"/>
                <w:sz w:val="16"/>
                <w:szCs w:val="16"/>
              </w:rPr>
              <w:t>Erste&amp;Steiermärkische</w:t>
            </w:r>
            <w:proofErr w:type="spellEnd"/>
            <w:r w:rsidRPr="00304F7A">
              <w:rPr>
                <w:rFonts w:cstheme="minorHAnsi"/>
                <w:sz w:val="16"/>
                <w:szCs w:val="16"/>
              </w:rPr>
              <w:t xml:space="preserve"> Bank d.d.)</w:t>
            </w:r>
          </w:p>
        </w:tc>
      </w:tr>
    </w:tbl>
    <w:p w:rsidR="00454A7A" w:rsidRPr="00304F7A" w:rsidRDefault="00454A7A" w:rsidP="00643C5F">
      <w:pPr>
        <w:spacing w:after="0" w:line="240" w:lineRule="auto"/>
        <w:jc w:val="center"/>
        <w:rPr>
          <w:rFonts w:ascii="Calibri" w:eastAsia="Arial" w:hAnsi="Calibri" w:cs="Times New Roman"/>
          <w:sz w:val="16"/>
          <w:szCs w:val="16"/>
        </w:rPr>
      </w:pPr>
    </w:p>
    <w:p w:rsidR="00326BF5" w:rsidRPr="00304F7A" w:rsidRDefault="00326BF5" w:rsidP="00326BF5">
      <w:pPr>
        <w:spacing w:after="0" w:line="240" w:lineRule="auto"/>
        <w:rPr>
          <w:rFonts w:ascii="Calibri" w:eastAsia="Arial" w:hAnsi="Calibri" w:cs="Times New Roman"/>
          <w:sz w:val="20"/>
          <w:szCs w:val="20"/>
        </w:rPr>
      </w:pPr>
      <w:r w:rsidRPr="00304F7A">
        <w:rPr>
          <w:rFonts w:ascii="Calibri" w:eastAsia="Arial" w:hAnsi="Calibri" w:cs="Times New Roman"/>
          <w:sz w:val="20"/>
          <w:szCs w:val="20"/>
        </w:rPr>
        <w:t xml:space="preserve">Klasa: </w:t>
      </w:r>
      <w:r w:rsidR="00FF44BD">
        <w:rPr>
          <w:rFonts w:ascii="Calibri" w:eastAsia="Arial" w:hAnsi="Calibri" w:cs="Times New Roman"/>
          <w:sz w:val="20"/>
          <w:szCs w:val="20"/>
        </w:rPr>
        <w:t>406-01/19-01/11</w:t>
      </w:r>
    </w:p>
    <w:p w:rsidR="00326BF5" w:rsidRPr="00304F7A" w:rsidRDefault="00326BF5" w:rsidP="00326BF5">
      <w:pPr>
        <w:spacing w:after="0" w:line="240" w:lineRule="auto"/>
        <w:rPr>
          <w:rFonts w:ascii="Calibri" w:eastAsia="Arial" w:hAnsi="Calibri" w:cs="Times New Roman"/>
          <w:sz w:val="20"/>
          <w:szCs w:val="20"/>
        </w:rPr>
      </w:pPr>
    </w:p>
    <w:p w:rsidR="00326BF5" w:rsidRPr="00304F7A" w:rsidRDefault="00326BF5" w:rsidP="00326BF5">
      <w:pPr>
        <w:spacing w:after="0" w:line="240" w:lineRule="auto"/>
        <w:rPr>
          <w:rFonts w:ascii="Calibri" w:eastAsia="Arial" w:hAnsi="Calibri" w:cs="Times New Roman"/>
          <w:sz w:val="20"/>
          <w:szCs w:val="20"/>
        </w:rPr>
      </w:pPr>
      <w:proofErr w:type="spellStart"/>
      <w:r w:rsidRPr="00304F7A">
        <w:rPr>
          <w:rFonts w:ascii="Calibri" w:eastAsia="Arial" w:hAnsi="Calibri" w:cs="Times New Roman"/>
          <w:sz w:val="20"/>
          <w:szCs w:val="20"/>
        </w:rPr>
        <w:t>Urbroj</w:t>
      </w:r>
      <w:proofErr w:type="spellEnd"/>
      <w:r w:rsidRPr="00304F7A">
        <w:rPr>
          <w:rFonts w:ascii="Calibri" w:eastAsia="Arial" w:hAnsi="Calibri" w:cs="Times New Roman"/>
          <w:sz w:val="20"/>
          <w:szCs w:val="20"/>
        </w:rPr>
        <w:t xml:space="preserve">: </w:t>
      </w:r>
      <w:r w:rsidR="00FF44BD">
        <w:rPr>
          <w:rFonts w:ascii="Calibri" w:eastAsia="Arial" w:hAnsi="Calibri" w:cs="Times New Roman"/>
          <w:sz w:val="20"/>
          <w:szCs w:val="20"/>
        </w:rPr>
        <w:t>2184/01-10-05/001-19-2</w:t>
      </w:r>
    </w:p>
    <w:p w:rsidR="00326BF5" w:rsidRPr="00304F7A" w:rsidRDefault="00326BF5" w:rsidP="00326BF5">
      <w:pPr>
        <w:spacing w:after="0" w:line="240" w:lineRule="auto"/>
        <w:rPr>
          <w:rFonts w:ascii="Calibri" w:eastAsia="Arial" w:hAnsi="Calibri" w:cs="Times New Roman"/>
          <w:sz w:val="20"/>
          <w:szCs w:val="20"/>
        </w:rPr>
      </w:pPr>
    </w:p>
    <w:p w:rsidR="00326BF5" w:rsidRPr="00304F7A" w:rsidRDefault="00326BF5" w:rsidP="00326BF5">
      <w:pPr>
        <w:spacing w:after="0" w:line="240" w:lineRule="auto"/>
        <w:rPr>
          <w:rFonts w:ascii="Calibri" w:eastAsia="Arial" w:hAnsi="Calibri" w:cs="Times New Roman"/>
          <w:sz w:val="20"/>
          <w:szCs w:val="20"/>
        </w:rPr>
      </w:pPr>
      <w:r w:rsidRPr="00304F7A">
        <w:rPr>
          <w:rFonts w:ascii="Calibri" w:eastAsia="Arial" w:hAnsi="Calibri" w:cs="Times New Roman"/>
          <w:sz w:val="20"/>
          <w:szCs w:val="20"/>
        </w:rPr>
        <w:t>Trogir,</w:t>
      </w:r>
      <w:r w:rsidR="00FF44BD">
        <w:rPr>
          <w:rFonts w:ascii="Calibri" w:eastAsia="Arial" w:hAnsi="Calibri" w:cs="Times New Roman"/>
          <w:sz w:val="20"/>
          <w:szCs w:val="20"/>
        </w:rPr>
        <w:t xml:space="preserve"> 22.07.2019.g.</w:t>
      </w:r>
    </w:p>
    <w:p w:rsidR="00BE7EB0" w:rsidRPr="00304F7A" w:rsidRDefault="009504D5" w:rsidP="00326BF5">
      <w:pPr>
        <w:spacing w:after="0" w:line="240" w:lineRule="auto"/>
        <w:rPr>
          <w:rFonts w:ascii="Times New Roman" w:eastAsia="Arial" w:hAnsi="Times New Roman" w:cs="Times New Roman"/>
          <w:sz w:val="72"/>
          <w:szCs w:val="72"/>
        </w:rPr>
      </w:pPr>
      <w:r w:rsidRPr="00304F7A">
        <w:rPr>
          <w:rFonts w:ascii="Times New Roman" w:eastAsia="Arial" w:hAnsi="Times New Roman" w:cs="Times New Roman"/>
          <w:sz w:val="72"/>
          <w:szCs w:val="72"/>
        </w:rPr>
        <w:t xml:space="preserve">   </w:t>
      </w:r>
    </w:p>
    <w:p w:rsidR="00326BF5" w:rsidRPr="00304F7A" w:rsidRDefault="00326BF5" w:rsidP="00326BF5">
      <w:pPr>
        <w:spacing w:after="0" w:line="240" w:lineRule="auto"/>
        <w:rPr>
          <w:rFonts w:ascii="Times New Roman" w:eastAsia="Arial" w:hAnsi="Times New Roman" w:cs="Times New Roman"/>
          <w:sz w:val="72"/>
          <w:szCs w:val="72"/>
        </w:rPr>
      </w:pPr>
    </w:p>
    <w:p w:rsidR="00326BF5" w:rsidRPr="00304F7A" w:rsidRDefault="00326BF5" w:rsidP="00326BF5">
      <w:pPr>
        <w:spacing w:after="0" w:line="240" w:lineRule="auto"/>
        <w:rPr>
          <w:rFonts w:ascii="Times New Roman" w:eastAsia="Arial" w:hAnsi="Times New Roman" w:cs="Times New Roman"/>
          <w:sz w:val="72"/>
          <w:szCs w:val="72"/>
        </w:rPr>
      </w:pPr>
    </w:p>
    <w:p w:rsidR="00BE7EB0" w:rsidRPr="00304F7A" w:rsidRDefault="00BE7EB0" w:rsidP="00643C5F">
      <w:pPr>
        <w:spacing w:after="0" w:line="240" w:lineRule="auto"/>
        <w:jc w:val="center"/>
        <w:rPr>
          <w:rFonts w:ascii="Times New Roman" w:eastAsia="Arial" w:hAnsi="Times New Roman" w:cs="Times New Roman"/>
          <w:b/>
          <w:sz w:val="20"/>
          <w:szCs w:val="20"/>
        </w:rPr>
      </w:pPr>
    </w:p>
    <w:p w:rsidR="00BE7EB0" w:rsidRPr="00304F7A" w:rsidRDefault="00BE7EB0" w:rsidP="00643C5F">
      <w:pPr>
        <w:spacing w:after="0" w:line="240" w:lineRule="auto"/>
        <w:jc w:val="center"/>
        <w:rPr>
          <w:rFonts w:ascii="Calibri" w:eastAsia="Arial" w:hAnsi="Calibri" w:cs="Times New Roman"/>
          <w:b/>
          <w:sz w:val="20"/>
          <w:szCs w:val="20"/>
        </w:rPr>
      </w:pPr>
    </w:p>
    <w:p w:rsidR="00015B42" w:rsidRPr="00304F7A" w:rsidRDefault="00015B42" w:rsidP="00643C5F">
      <w:pPr>
        <w:spacing w:after="0" w:line="240" w:lineRule="auto"/>
        <w:jc w:val="center"/>
        <w:rPr>
          <w:rFonts w:ascii="Calibri" w:eastAsia="Arial" w:hAnsi="Calibri" w:cs="Times New Roman"/>
          <w:b/>
          <w:sz w:val="20"/>
          <w:szCs w:val="20"/>
        </w:rPr>
      </w:pPr>
      <w:r w:rsidRPr="00304F7A">
        <w:rPr>
          <w:rFonts w:ascii="Calibri" w:eastAsia="Arial" w:hAnsi="Calibri" w:cs="Times New Roman"/>
          <w:b/>
          <w:sz w:val="20"/>
          <w:szCs w:val="20"/>
        </w:rPr>
        <w:t>DOKUMENTA</w:t>
      </w:r>
      <w:r w:rsidR="003160C2" w:rsidRPr="00304F7A">
        <w:rPr>
          <w:rFonts w:ascii="Calibri" w:eastAsia="Arial" w:hAnsi="Calibri" w:cs="Times New Roman"/>
          <w:b/>
          <w:sz w:val="20"/>
          <w:szCs w:val="20"/>
        </w:rPr>
        <w:t>CIJA ZA NADMETANJE</w:t>
      </w:r>
    </w:p>
    <w:p w:rsidR="00326BF5" w:rsidRPr="00304F7A" w:rsidRDefault="003160C2" w:rsidP="00643C5F">
      <w:pPr>
        <w:spacing w:after="0" w:line="240" w:lineRule="auto"/>
        <w:jc w:val="center"/>
        <w:rPr>
          <w:rFonts w:ascii="Calibri" w:eastAsia="Arial" w:hAnsi="Calibri" w:cs="Times New Roman"/>
          <w:b/>
          <w:sz w:val="20"/>
          <w:szCs w:val="20"/>
        </w:rPr>
      </w:pPr>
      <w:r w:rsidRPr="00304F7A">
        <w:rPr>
          <w:rFonts w:ascii="Calibri" w:eastAsia="Arial" w:hAnsi="Calibri" w:cs="Times New Roman"/>
          <w:b/>
          <w:sz w:val="20"/>
          <w:szCs w:val="20"/>
        </w:rPr>
        <w:t>U OTVORENOM POST</w:t>
      </w:r>
      <w:r w:rsidR="00E25815">
        <w:rPr>
          <w:rFonts w:ascii="Calibri" w:eastAsia="Arial" w:hAnsi="Calibri" w:cs="Times New Roman"/>
          <w:b/>
          <w:sz w:val="20"/>
          <w:szCs w:val="20"/>
        </w:rPr>
        <w:t>U</w:t>
      </w:r>
      <w:r w:rsidRPr="00304F7A">
        <w:rPr>
          <w:rFonts w:ascii="Calibri" w:eastAsia="Arial" w:hAnsi="Calibri" w:cs="Times New Roman"/>
          <w:b/>
          <w:sz w:val="20"/>
          <w:szCs w:val="20"/>
        </w:rPr>
        <w:t>PKU JAVNE NABAVE</w:t>
      </w:r>
      <w:r w:rsidR="00326BF5" w:rsidRPr="00304F7A">
        <w:rPr>
          <w:rFonts w:ascii="Calibri" w:eastAsia="Arial" w:hAnsi="Calibri" w:cs="Times New Roman"/>
          <w:b/>
          <w:sz w:val="20"/>
          <w:szCs w:val="20"/>
        </w:rPr>
        <w:t xml:space="preserve"> </w:t>
      </w:r>
      <w:r w:rsidRPr="00304F7A">
        <w:rPr>
          <w:rFonts w:ascii="Calibri" w:eastAsia="Arial" w:hAnsi="Calibri" w:cs="Times New Roman"/>
          <w:b/>
          <w:sz w:val="20"/>
          <w:szCs w:val="20"/>
        </w:rPr>
        <w:t>MALE VRIJEDNOSTI</w:t>
      </w:r>
    </w:p>
    <w:p w:rsidR="003160C2" w:rsidRDefault="003160C2" w:rsidP="00643C5F">
      <w:pPr>
        <w:spacing w:after="0" w:line="240" w:lineRule="auto"/>
        <w:jc w:val="center"/>
        <w:rPr>
          <w:rFonts w:ascii="Calibri" w:eastAsia="Arial" w:hAnsi="Calibri" w:cs="Times New Roman"/>
          <w:b/>
          <w:sz w:val="20"/>
          <w:szCs w:val="20"/>
        </w:rPr>
      </w:pPr>
      <w:r w:rsidRPr="00304F7A">
        <w:rPr>
          <w:rFonts w:ascii="Calibri" w:eastAsia="Arial" w:hAnsi="Calibri" w:cs="Times New Roman"/>
          <w:b/>
          <w:sz w:val="20"/>
          <w:szCs w:val="20"/>
        </w:rPr>
        <w:t xml:space="preserve"> ZA PREDMET NABAVE:</w:t>
      </w:r>
    </w:p>
    <w:p w:rsidR="00F51C82" w:rsidRDefault="00BF51E8" w:rsidP="00643C5F">
      <w:pPr>
        <w:spacing w:after="0" w:line="240" w:lineRule="auto"/>
        <w:jc w:val="center"/>
        <w:rPr>
          <w:rFonts w:ascii="Calibri" w:eastAsia="Arial" w:hAnsi="Calibri" w:cs="Calibri"/>
          <w:b/>
          <w:sz w:val="20"/>
          <w:szCs w:val="20"/>
        </w:rPr>
      </w:pPr>
      <w:r>
        <w:rPr>
          <w:rFonts w:ascii="Calibri" w:eastAsia="Arial" w:hAnsi="Calibri" w:cs="Times New Roman"/>
          <w:b/>
          <w:sz w:val="20"/>
          <w:szCs w:val="20"/>
        </w:rPr>
        <w:t>NABAVA RABLJENOG KOMUNALNOG VOZILA ZA ODRŽAVANJE JAVNO PROMETNIH POVRŠINA</w:t>
      </w:r>
    </w:p>
    <w:p w:rsidR="00B0272A" w:rsidRPr="00304F7A" w:rsidRDefault="00B0272A" w:rsidP="00643C5F">
      <w:pPr>
        <w:spacing w:after="0" w:line="240" w:lineRule="auto"/>
        <w:jc w:val="center"/>
        <w:rPr>
          <w:rFonts w:ascii="Calibri" w:eastAsia="Arial" w:hAnsi="Calibri" w:cs="Times New Roman"/>
          <w:b/>
          <w:sz w:val="20"/>
          <w:szCs w:val="20"/>
        </w:rPr>
      </w:pPr>
      <w:r>
        <w:rPr>
          <w:rFonts w:ascii="Calibri" w:eastAsia="Arial" w:hAnsi="Calibri" w:cs="Times New Roman"/>
          <w:b/>
          <w:sz w:val="20"/>
          <w:szCs w:val="20"/>
        </w:rPr>
        <w:t>PUTEM FINANCIJSKOG LEASINGA</w:t>
      </w:r>
    </w:p>
    <w:p w:rsidR="003160C2" w:rsidRPr="00304F7A" w:rsidRDefault="003160C2" w:rsidP="00643C5F">
      <w:pPr>
        <w:spacing w:after="0" w:line="240" w:lineRule="auto"/>
        <w:jc w:val="center"/>
        <w:rPr>
          <w:rFonts w:ascii="Calibri" w:eastAsia="Arial" w:hAnsi="Calibri" w:cs="Times New Roman"/>
          <w:b/>
          <w:sz w:val="20"/>
          <w:szCs w:val="20"/>
        </w:rPr>
      </w:pPr>
      <w:r w:rsidRPr="00304F7A">
        <w:rPr>
          <w:rFonts w:ascii="Calibri" w:eastAsia="Arial" w:hAnsi="Calibri" w:cs="Times New Roman"/>
          <w:b/>
          <w:sz w:val="20"/>
          <w:szCs w:val="20"/>
        </w:rPr>
        <w:t>Evidencijski broj:</w:t>
      </w:r>
      <w:r w:rsidR="00F51C82">
        <w:rPr>
          <w:rFonts w:ascii="Calibri" w:eastAsia="Arial" w:hAnsi="Calibri" w:cs="Times New Roman"/>
          <w:b/>
          <w:sz w:val="20"/>
          <w:szCs w:val="20"/>
        </w:rPr>
        <w:t xml:space="preserve"> </w:t>
      </w:r>
      <w:r w:rsidR="00BF51E8">
        <w:rPr>
          <w:rFonts w:ascii="Calibri" w:eastAsia="Arial" w:hAnsi="Calibri" w:cs="Times New Roman"/>
          <w:b/>
          <w:sz w:val="20"/>
          <w:szCs w:val="20"/>
        </w:rPr>
        <w:t>64</w:t>
      </w:r>
      <w:r w:rsidR="00F51C82">
        <w:rPr>
          <w:rFonts w:ascii="Calibri" w:eastAsia="Arial" w:hAnsi="Calibri" w:cs="Times New Roman"/>
          <w:b/>
          <w:sz w:val="20"/>
          <w:szCs w:val="20"/>
        </w:rPr>
        <w:t>-201</w:t>
      </w:r>
      <w:r w:rsidR="00BF51E8">
        <w:rPr>
          <w:rFonts w:ascii="Calibri" w:eastAsia="Arial" w:hAnsi="Calibri" w:cs="Times New Roman"/>
          <w:b/>
          <w:sz w:val="20"/>
          <w:szCs w:val="20"/>
        </w:rPr>
        <w:t>9</w:t>
      </w:r>
      <w:r w:rsidR="00F51C82">
        <w:rPr>
          <w:rFonts w:ascii="Calibri" w:eastAsia="Arial" w:hAnsi="Calibri" w:cs="Times New Roman"/>
          <w:b/>
          <w:sz w:val="20"/>
          <w:szCs w:val="20"/>
        </w:rPr>
        <w:t>-MN</w:t>
      </w:r>
    </w:p>
    <w:p w:rsidR="00015B42" w:rsidRPr="00304F7A" w:rsidRDefault="00015B42" w:rsidP="00643C5F">
      <w:pPr>
        <w:spacing w:after="0" w:line="240" w:lineRule="auto"/>
        <w:jc w:val="center"/>
        <w:rPr>
          <w:rFonts w:ascii="Calibri" w:eastAsia="Arial" w:hAnsi="Calibri" w:cs="Times New Roman"/>
          <w:b/>
          <w:sz w:val="20"/>
          <w:szCs w:val="20"/>
        </w:rPr>
      </w:pPr>
    </w:p>
    <w:p w:rsidR="00015B42" w:rsidRPr="00304F7A" w:rsidRDefault="00015B42" w:rsidP="00643C5F">
      <w:pPr>
        <w:spacing w:after="0" w:line="240" w:lineRule="auto"/>
        <w:jc w:val="center"/>
        <w:rPr>
          <w:rFonts w:ascii="Calibri" w:eastAsia="Arial" w:hAnsi="Calibri" w:cs="Times New Roman"/>
          <w:b/>
          <w:sz w:val="20"/>
          <w:szCs w:val="20"/>
        </w:rPr>
      </w:pPr>
    </w:p>
    <w:p w:rsidR="00015B42" w:rsidRPr="00304F7A" w:rsidRDefault="00015B42" w:rsidP="00643C5F">
      <w:pPr>
        <w:spacing w:after="0" w:line="240" w:lineRule="auto"/>
        <w:jc w:val="center"/>
        <w:rPr>
          <w:rFonts w:ascii="Calibri" w:eastAsia="Arial" w:hAnsi="Calibri" w:cs="Times New Roman"/>
          <w:b/>
          <w:sz w:val="20"/>
          <w:szCs w:val="20"/>
        </w:rPr>
      </w:pPr>
    </w:p>
    <w:p w:rsidR="00015B42" w:rsidRPr="00304F7A" w:rsidRDefault="00015B42" w:rsidP="00643C5F">
      <w:pPr>
        <w:spacing w:after="0" w:line="240" w:lineRule="auto"/>
        <w:jc w:val="center"/>
        <w:rPr>
          <w:rFonts w:ascii="Calibri" w:eastAsia="Arial" w:hAnsi="Calibri" w:cs="Times New Roman"/>
          <w:b/>
          <w:sz w:val="20"/>
          <w:szCs w:val="20"/>
        </w:rPr>
      </w:pPr>
    </w:p>
    <w:p w:rsidR="00015B42" w:rsidRPr="00304F7A" w:rsidRDefault="00015B42" w:rsidP="00643C5F">
      <w:pPr>
        <w:spacing w:after="0" w:line="240" w:lineRule="auto"/>
        <w:jc w:val="center"/>
        <w:rPr>
          <w:rFonts w:ascii="Calibri" w:eastAsia="Arial" w:hAnsi="Calibri" w:cs="Times New Roman"/>
          <w:b/>
          <w:sz w:val="20"/>
          <w:szCs w:val="20"/>
        </w:rPr>
      </w:pPr>
    </w:p>
    <w:p w:rsidR="00015B42" w:rsidRPr="00304F7A" w:rsidRDefault="00015B42" w:rsidP="00643C5F">
      <w:pPr>
        <w:spacing w:after="0" w:line="240" w:lineRule="auto"/>
        <w:jc w:val="center"/>
        <w:rPr>
          <w:rFonts w:ascii="Calibri" w:eastAsia="Arial" w:hAnsi="Calibri" w:cs="Times New Roman"/>
          <w:b/>
          <w:sz w:val="20"/>
          <w:szCs w:val="20"/>
        </w:rPr>
      </w:pPr>
    </w:p>
    <w:p w:rsidR="00015B42" w:rsidRPr="00304F7A" w:rsidRDefault="00015B42" w:rsidP="00643C5F">
      <w:pPr>
        <w:spacing w:after="0" w:line="240" w:lineRule="auto"/>
        <w:jc w:val="center"/>
        <w:rPr>
          <w:rFonts w:ascii="Calibri" w:eastAsia="Arial" w:hAnsi="Calibri" w:cs="Times New Roman"/>
          <w:b/>
          <w:sz w:val="20"/>
          <w:szCs w:val="20"/>
        </w:rPr>
      </w:pPr>
    </w:p>
    <w:p w:rsidR="00015B42" w:rsidRPr="00304F7A" w:rsidRDefault="00015B42" w:rsidP="00643C5F">
      <w:pPr>
        <w:spacing w:after="0" w:line="240" w:lineRule="auto"/>
        <w:jc w:val="center"/>
        <w:rPr>
          <w:rFonts w:ascii="Calibri" w:eastAsia="Arial" w:hAnsi="Calibri" w:cs="Times New Roman"/>
          <w:b/>
          <w:sz w:val="20"/>
          <w:szCs w:val="20"/>
        </w:rPr>
      </w:pPr>
    </w:p>
    <w:p w:rsidR="00015B42" w:rsidRPr="00304F7A" w:rsidRDefault="00015B42" w:rsidP="00643C5F">
      <w:pPr>
        <w:spacing w:after="0" w:line="240" w:lineRule="auto"/>
        <w:jc w:val="center"/>
        <w:rPr>
          <w:rFonts w:ascii="Calibri" w:eastAsia="Arial" w:hAnsi="Calibri" w:cs="Times New Roman"/>
          <w:b/>
          <w:sz w:val="20"/>
          <w:szCs w:val="20"/>
        </w:rPr>
      </w:pPr>
    </w:p>
    <w:p w:rsidR="00015B42" w:rsidRPr="00304F7A" w:rsidRDefault="00015B42" w:rsidP="00643C5F">
      <w:pPr>
        <w:spacing w:after="0" w:line="240" w:lineRule="auto"/>
        <w:jc w:val="center"/>
        <w:rPr>
          <w:rFonts w:ascii="Calibri" w:eastAsia="Arial" w:hAnsi="Calibri" w:cs="Times New Roman"/>
          <w:b/>
          <w:sz w:val="20"/>
          <w:szCs w:val="20"/>
        </w:rPr>
      </w:pPr>
    </w:p>
    <w:p w:rsidR="00015B42" w:rsidRPr="00304F7A" w:rsidRDefault="00015B42" w:rsidP="00643C5F">
      <w:pPr>
        <w:spacing w:after="0" w:line="240" w:lineRule="auto"/>
        <w:jc w:val="center"/>
        <w:rPr>
          <w:rFonts w:ascii="Calibri" w:eastAsia="Arial" w:hAnsi="Calibri" w:cs="Times New Roman"/>
          <w:b/>
          <w:sz w:val="20"/>
          <w:szCs w:val="20"/>
        </w:rPr>
      </w:pPr>
    </w:p>
    <w:bookmarkEnd w:id="0"/>
    <w:bookmarkEnd w:id="1"/>
    <w:p w:rsidR="00AF629D" w:rsidRPr="00304F7A" w:rsidRDefault="00AF629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326BF5" w:rsidP="00326BF5">
      <w:pPr>
        <w:spacing w:after="0" w:line="240" w:lineRule="auto"/>
        <w:jc w:val="center"/>
        <w:rPr>
          <w:rFonts w:ascii="Calibri" w:hAnsi="Calibri" w:cs="Times New Roman"/>
          <w:sz w:val="20"/>
          <w:szCs w:val="20"/>
        </w:rPr>
      </w:pPr>
      <w:r w:rsidRPr="00304F7A">
        <w:rPr>
          <w:rFonts w:ascii="Calibri" w:hAnsi="Calibri" w:cs="Times New Roman"/>
          <w:sz w:val="20"/>
          <w:szCs w:val="20"/>
        </w:rPr>
        <w:t>Trogir, s</w:t>
      </w:r>
      <w:r w:rsidR="001F11EE">
        <w:rPr>
          <w:rFonts w:ascii="Calibri" w:hAnsi="Calibri" w:cs="Times New Roman"/>
          <w:sz w:val="20"/>
          <w:szCs w:val="20"/>
        </w:rPr>
        <w:t>rpanj 2018.g.</w:t>
      </w:r>
    </w:p>
    <w:p w:rsidR="0092568D" w:rsidRDefault="00352591" w:rsidP="00202317">
      <w:pPr>
        <w:spacing w:after="0" w:line="240" w:lineRule="auto"/>
        <w:jc w:val="center"/>
        <w:rPr>
          <w:rFonts w:ascii="Calibri" w:hAnsi="Calibri" w:cs="Times New Roman"/>
          <w:b/>
          <w:sz w:val="28"/>
          <w:szCs w:val="28"/>
        </w:rPr>
      </w:pPr>
      <w:r w:rsidRPr="00202317">
        <w:rPr>
          <w:rFonts w:ascii="Calibri" w:hAnsi="Calibri" w:cs="Times New Roman"/>
          <w:b/>
          <w:sz w:val="28"/>
          <w:szCs w:val="28"/>
        </w:rPr>
        <w:lastRenderedPageBreak/>
        <w:t>S</w:t>
      </w:r>
      <w:r w:rsidR="00202317">
        <w:rPr>
          <w:rFonts w:ascii="Calibri" w:hAnsi="Calibri" w:cs="Times New Roman"/>
          <w:b/>
          <w:sz w:val="28"/>
          <w:szCs w:val="28"/>
        </w:rPr>
        <w:t xml:space="preserve"> </w:t>
      </w:r>
      <w:r w:rsidRPr="00202317">
        <w:rPr>
          <w:rFonts w:ascii="Calibri" w:hAnsi="Calibri" w:cs="Times New Roman"/>
          <w:b/>
          <w:sz w:val="28"/>
          <w:szCs w:val="28"/>
        </w:rPr>
        <w:t>A</w:t>
      </w:r>
      <w:r w:rsidR="00202317">
        <w:rPr>
          <w:rFonts w:ascii="Calibri" w:hAnsi="Calibri" w:cs="Times New Roman"/>
          <w:b/>
          <w:sz w:val="28"/>
          <w:szCs w:val="28"/>
        </w:rPr>
        <w:t xml:space="preserve"> </w:t>
      </w:r>
      <w:r w:rsidRPr="00202317">
        <w:rPr>
          <w:rFonts w:ascii="Calibri" w:hAnsi="Calibri" w:cs="Times New Roman"/>
          <w:b/>
          <w:sz w:val="28"/>
          <w:szCs w:val="28"/>
        </w:rPr>
        <w:t>D</w:t>
      </w:r>
      <w:r w:rsidR="00202317">
        <w:rPr>
          <w:rFonts w:ascii="Calibri" w:hAnsi="Calibri" w:cs="Times New Roman"/>
          <w:b/>
          <w:sz w:val="28"/>
          <w:szCs w:val="28"/>
        </w:rPr>
        <w:t xml:space="preserve"> </w:t>
      </w:r>
      <w:r w:rsidRPr="00202317">
        <w:rPr>
          <w:rFonts w:ascii="Calibri" w:hAnsi="Calibri" w:cs="Times New Roman"/>
          <w:b/>
          <w:sz w:val="28"/>
          <w:szCs w:val="28"/>
        </w:rPr>
        <w:t>R</w:t>
      </w:r>
      <w:r w:rsidR="00202317">
        <w:rPr>
          <w:rFonts w:ascii="Calibri" w:hAnsi="Calibri" w:cs="Times New Roman"/>
          <w:b/>
          <w:sz w:val="28"/>
          <w:szCs w:val="28"/>
        </w:rPr>
        <w:t xml:space="preserve"> </w:t>
      </w:r>
      <w:r w:rsidRPr="00202317">
        <w:rPr>
          <w:rFonts w:ascii="Calibri" w:hAnsi="Calibri" w:cs="Times New Roman"/>
          <w:b/>
          <w:sz w:val="28"/>
          <w:szCs w:val="28"/>
        </w:rPr>
        <w:t>Ž</w:t>
      </w:r>
      <w:r w:rsidR="00202317">
        <w:rPr>
          <w:rFonts w:ascii="Calibri" w:hAnsi="Calibri" w:cs="Times New Roman"/>
          <w:b/>
          <w:sz w:val="28"/>
          <w:szCs w:val="28"/>
        </w:rPr>
        <w:t xml:space="preserve"> </w:t>
      </w:r>
      <w:r w:rsidRPr="00202317">
        <w:rPr>
          <w:rFonts w:ascii="Calibri" w:hAnsi="Calibri" w:cs="Times New Roman"/>
          <w:b/>
          <w:sz w:val="28"/>
          <w:szCs w:val="28"/>
        </w:rPr>
        <w:t>A</w:t>
      </w:r>
      <w:r w:rsidR="00202317">
        <w:rPr>
          <w:rFonts w:ascii="Calibri" w:hAnsi="Calibri" w:cs="Times New Roman"/>
          <w:b/>
          <w:sz w:val="28"/>
          <w:szCs w:val="28"/>
        </w:rPr>
        <w:t xml:space="preserve"> </w:t>
      </w:r>
      <w:r w:rsidRPr="00202317">
        <w:rPr>
          <w:rFonts w:ascii="Calibri" w:hAnsi="Calibri" w:cs="Times New Roman"/>
          <w:b/>
          <w:sz w:val="28"/>
          <w:szCs w:val="28"/>
        </w:rPr>
        <w:t>J</w:t>
      </w:r>
    </w:p>
    <w:p w:rsidR="00202317" w:rsidRDefault="00202317" w:rsidP="00202317">
      <w:pPr>
        <w:spacing w:after="0" w:line="240" w:lineRule="auto"/>
        <w:jc w:val="center"/>
        <w:rPr>
          <w:rFonts w:ascii="Calibri" w:hAnsi="Calibri" w:cs="Times New Roman"/>
          <w:b/>
          <w:sz w:val="28"/>
          <w:szCs w:val="28"/>
        </w:rPr>
      </w:pPr>
    </w:p>
    <w:p w:rsidR="00202317" w:rsidRDefault="00202317" w:rsidP="00202317">
      <w:pPr>
        <w:spacing w:after="0" w:line="240" w:lineRule="auto"/>
        <w:jc w:val="center"/>
        <w:rPr>
          <w:rFonts w:ascii="Calibri" w:hAnsi="Calibri" w:cs="Times New Roman"/>
          <w:b/>
          <w:sz w:val="28"/>
          <w:szCs w:val="28"/>
        </w:rPr>
      </w:pPr>
    </w:p>
    <w:p w:rsidR="00202317" w:rsidRPr="00202317" w:rsidRDefault="00202317" w:rsidP="00202317">
      <w:pPr>
        <w:spacing w:after="0" w:line="240" w:lineRule="auto"/>
        <w:jc w:val="center"/>
        <w:rPr>
          <w:rFonts w:ascii="Calibri" w:hAnsi="Calibri" w:cs="Times New Roman"/>
          <w:b/>
          <w:sz w:val="28"/>
          <w:szCs w:val="28"/>
        </w:rPr>
      </w:pPr>
    </w:p>
    <w:p w:rsidR="00352591" w:rsidRDefault="00352591" w:rsidP="00643C5F">
      <w:pPr>
        <w:spacing w:after="0" w:line="240" w:lineRule="auto"/>
        <w:rPr>
          <w:rFonts w:ascii="Calibri" w:hAnsi="Calibri" w:cs="Times New Roman"/>
          <w:sz w:val="20"/>
          <w:szCs w:val="20"/>
        </w:rPr>
      </w:pPr>
    </w:p>
    <w:p w:rsidR="00352591" w:rsidRDefault="00352591" w:rsidP="00643C5F">
      <w:pPr>
        <w:spacing w:after="0" w:line="240" w:lineRule="auto"/>
        <w:rPr>
          <w:rFonts w:ascii="Calibri" w:hAnsi="Calibri" w:cs="Times New Roman"/>
          <w:sz w:val="20"/>
          <w:szCs w:val="20"/>
        </w:rPr>
      </w:pPr>
      <w:r>
        <w:rPr>
          <w:rFonts w:ascii="Calibri" w:hAnsi="Calibri" w:cs="Times New Roman"/>
          <w:sz w:val="20"/>
          <w:szCs w:val="20"/>
        </w:rPr>
        <w:t>1. OPĆI PODACI</w:t>
      </w:r>
    </w:p>
    <w:p w:rsidR="00352591" w:rsidRDefault="00352591" w:rsidP="00643C5F">
      <w:pPr>
        <w:spacing w:after="0" w:line="240" w:lineRule="auto"/>
        <w:rPr>
          <w:rFonts w:ascii="Calibri" w:hAnsi="Calibri" w:cs="Times New Roman"/>
          <w:sz w:val="20"/>
          <w:szCs w:val="20"/>
        </w:rPr>
      </w:pPr>
    </w:p>
    <w:p w:rsidR="00352591" w:rsidRDefault="00352591" w:rsidP="00643C5F">
      <w:pPr>
        <w:spacing w:after="0" w:line="240" w:lineRule="auto"/>
        <w:rPr>
          <w:rFonts w:ascii="Calibri" w:hAnsi="Calibri" w:cs="Times New Roman"/>
          <w:sz w:val="20"/>
          <w:szCs w:val="20"/>
        </w:rPr>
      </w:pPr>
      <w:r>
        <w:rPr>
          <w:rFonts w:ascii="Calibri" w:hAnsi="Calibri" w:cs="Times New Roman"/>
          <w:sz w:val="20"/>
          <w:szCs w:val="20"/>
        </w:rPr>
        <w:t>2. PODACI O PREDMETU NABAVE</w:t>
      </w:r>
    </w:p>
    <w:p w:rsidR="00352591" w:rsidRDefault="00352591" w:rsidP="00643C5F">
      <w:pPr>
        <w:spacing w:after="0" w:line="240" w:lineRule="auto"/>
        <w:rPr>
          <w:rFonts w:ascii="Calibri" w:hAnsi="Calibri" w:cs="Times New Roman"/>
          <w:sz w:val="20"/>
          <w:szCs w:val="20"/>
        </w:rPr>
      </w:pPr>
    </w:p>
    <w:p w:rsidR="00352591" w:rsidRDefault="00352591" w:rsidP="00643C5F">
      <w:pPr>
        <w:spacing w:after="0" w:line="240" w:lineRule="auto"/>
        <w:rPr>
          <w:rFonts w:ascii="Calibri" w:hAnsi="Calibri" w:cs="Times New Roman"/>
          <w:sz w:val="20"/>
          <w:szCs w:val="20"/>
        </w:rPr>
      </w:pPr>
      <w:r>
        <w:rPr>
          <w:rFonts w:ascii="Calibri" w:hAnsi="Calibri" w:cs="Times New Roman"/>
          <w:sz w:val="20"/>
          <w:szCs w:val="20"/>
        </w:rPr>
        <w:t>3. OSNOVE ZA ISKLJUČENJE GOSPODARSKOG SUBJEKTA</w:t>
      </w:r>
    </w:p>
    <w:p w:rsidR="00352591" w:rsidRDefault="00352591" w:rsidP="00643C5F">
      <w:pPr>
        <w:spacing w:after="0" w:line="240" w:lineRule="auto"/>
        <w:rPr>
          <w:rFonts w:ascii="Calibri" w:hAnsi="Calibri" w:cs="Times New Roman"/>
          <w:sz w:val="20"/>
          <w:szCs w:val="20"/>
        </w:rPr>
      </w:pPr>
    </w:p>
    <w:p w:rsidR="00352591" w:rsidRDefault="00352591" w:rsidP="00643C5F">
      <w:pPr>
        <w:spacing w:after="0" w:line="240" w:lineRule="auto"/>
        <w:rPr>
          <w:rFonts w:ascii="Calibri" w:hAnsi="Calibri" w:cs="Times New Roman"/>
          <w:sz w:val="20"/>
          <w:szCs w:val="20"/>
        </w:rPr>
      </w:pPr>
      <w:r>
        <w:rPr>
          <w:rFonts w:ascii="Calibri" w:hAnsi="Calibri" w:cs="Times New Roman"/>
          <w:sz w:val="20"/>
          <w:szCs w:val="20"/>
        </w:rPr>
        <w:t>4. KRITERIJ ZA ODABIR GOSPODARSKOG SUBJEKTA-UVJETI SPOSOBNOSTI</w:t>
      </w:r>
    </w:p>
    <w:p w:rsidR="00352591" w:rsidRDefault="00352591" w:rsidP="00643C5F">
      <w:pPr>
        <w:spacing w:after="0" w:line="240" w:lineRule="auto"/>
        <w:rPr>
          <w:rFonts w:ascii="Calibri" w:hAnsi="Calibri" w:cs="Times New Roman"/>
          <w:sz w:val="20"/>
          <w:szCs w:val="20"/>
        </w:rPr>
      </w:pPr>
    </w:p>
    <w:p w:rsidR="00352591" w:rsidRDefault="00352591" w:rsidP="00643C5F">
      <w:pPr>
        <w:spacing w:after="0" w:line="240" w:lineRule="auto"/>
        <w:rPr>
          <w:rFonts w:ascii="Calibri" w:hAnsi="Calibri" w:cs="Times New Roman"/>
          <w:sz w:val="20"/>
          <w:szCs w:val="20"/>
        </w:rPr>
      </w:pPr>
      <w:r>
        <w:rPr>
          <w:rFonts w:ascii="Calibri" w:hAnsi="Calibri" w:cs="Times New Roman"/>
          <w:sz w:val="20"/>
          <w:szCs w:val="20"/>
        </w:rPr>
        <w:t>5. EUROPSKA JEDINSTVENA DOKUMENTACIJA O NABAVI</w:t>
      </w:r>
    </w:p>
    <w:p w:rsidR="00352591" w:rsidRDefault="00352591" w:rsidP="00643C5F">
      <w:pPr>
        <w:spacing w:after="0" w:line="240" w:lineRule="auto"/>
        <w:rPr>
          <w:rFonts w:ascii="Calibri" w:hAnsi="Calibri" w:cs="Times New Roman"/>
          <w:sz w:val="20"/>
          <w:szCs w:val="20"/>
        </w:rPr>
      </w:pPr>
    </w:p>
    <w:p w:rsidR="00352591" w:rsidRDefault="00352591" w:rsidP="00643C5F">
      <w:pPr>
        <w:spacing w:after="0" w:line="240" w:lineRule="auto"/>
        <w:rPr>
          <w:rFonts w:ascii="Calibri" w:hAnsi="Calibri" w:cs="Times New Roman"/>
          <w:sz w:val="20"/>
          <w:szCs w:val="20"/>
        </w:rPr>
      </w:pPr>
      <w:r>
        <w:rPr>
          <w:rFonts w:ascii="Calibri" w:hAnsi="Calibri" w:cs="Times New Roman"/>
          <w:sz w:val="20"/>
          <w:szCs w:val="20"/>
        </w:rPr>
        <w:t>6. PODACI O PONUDI</w:t>
      </w:r>
    </w:p>
    <w:p w:rsidR="00202317" w:rsidRDefault="00202317" w:rsidP="00643C5F">
      <w:pPr>
        <w:spacing w:after="0" w:line="240" w:lineRule="auto"/>
        <w:rPr>
          <w:rFonts w:ascii="Calibri" w:hAnsi="Calibri" w:cs="Times New Roman"/>
          <w:sz w:val="20"/>
          <w:szCs w:val="20"/>
        </w:rPr>
      </w:pPr>
    </w:p>
    <w:p w:rsidR="00202317" w:rsidRPr="00304F7A" w:rsidRDefault="00202317" w:rsidP="00643C5F">
      <w:pPr>
        <w:spacing w:after="0" w:line="240" w:lineRule="auto"/>
        <w:rPr>
          <w:rFonts w:ascii="Calibri" w:hAnsi="Calibri" w:cs="Times New Roman"/>
          <w:sz w:val="20"/>
          <w:szCs w:val="20"/>
        </w:rPr>
      </w:pPr>
      <w:r>
        <w:rPr>
          <w:rFonts w:ascii="Calibri" w:hAnsi="Calibri" w:cs="Times New Roman"/>
          <w:sz w:val="20"/>
          <w:szCs w:val="20"/>
        </w:rPr>
        <w:t>7. OSTALE ODREDBE</w:t>
      </w: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92568D" w:rsidRPr="00304F7A" w:rsidRDefault="0092568D" w:rsidP="00643C5F">
      <w:pPr>
        <w:spacing w:after="0" w:line="240" w:lineRule="auto"/>
        <w:rPr>
          <w:rFonts w:ascii="Calibri" w:hAnsi="Calibri" w:cs="Times New Roman"/>
          <w:sz w:val="20"/>
          <w:szCs w:val="20"/>
        </w:rPr>
      </w:pPr>
    </w:p>
    <w:p w:rsidR="00326BF5" w:rsidRPr="00304F7A" w:rsidRDefault="00326BF5" w:rsidP="00643C5F">
      <w:pPr>
        <w:spacing w:after="0" w:line="240" w:lineRule="auto"/>
        <w:rPr>
          <w:rFonts w:ascii="Calibri" w:hAnsi="Calibri" w:cs="Times New Roman"/>
          <w:sz w:val="20"/>
          <w:szCs w:val="20"/>
        </w:rPr>
      </w:pPr>
    </w:p>
    <w:p w:rsidR="00326BF5" w:rsidRPr="00304F7A" w:rsidRDefault="00326BF5" w:rsidP="00643C5F">
      <w:pPr>
        <w:spacing w:after="0" w:line="240" w:lineRule="auto"/>
        <w:rPr>
          <w:rFonts w:ascii="Calibri" w:hAnsi="Calibri" w:cs="Times New Roman"/>
          <w:sz w:val="20"/>
          <w:szCs w:val="20"/>
        </w:rPr>
      </w:pPr>
    </w:p>
    <w:p w:rsidR="00381458" w:rsidRPr="004C7675" w:rsidRDefault="004C7675" w:rsidP="00643C5F">
      <w:pPr>
        <w:pStyle w:val="Naslov3"/>
        <w:keepNext w:val="0"/>
        <w:numPr>
          <w:ilvl w:val="0"/>
          <w:numId w:val="2"/>
        </w:numPr>
        <w:pBdr>
          <w:left w:val="single" w:sz="48" w:space="1" w:color="8DB3E2"/>
          <w:bottom w:val="single" w:sz="8" w:space="0" w:color="8DB3E2"/>
        </w:pBdr>
        <w:spacing w:before="0" w:line="240" w:lineRule="auto"/>
        <w:ind w:left="641" w:hanging="357"/>
        <w:rPr>
          <w:rFonts w:ascii="Calibri" w:hAnsi="Calibri" w:cs="Times New Roman"/>
          <w:color w:val="auto"/>
          <w:sz w:val="28"/>
          <w:szCs w:val="28"/>
        </w:rPr>
      </w:pPr>
      <w:r w:rsidRPr="004C7675">
        <w:rPr>
          <w:rFonts w:ascii="Calibri" w:hAnsi="Calibri" w:cs="Times New Roman"/>
          <w:color w:val="auto"/>
          <w:sz w:val="28"/>
          <w:szCs w:val="28"/>
        </w:rPr>
        <w:lastRenderedPageBreak/>
        <w:t>OPĆI PODACI</w:t>
      </w:r>
    </w:p>
    <w:p w:rsidR="00381458" w:rsidRPr="00304F7A" w:rsidRDefault="00381458" w:rsidP="00643C5F">
      <w:pPr>
        <w:spacing w:after="0" w:line="240" w:lineRule="auto"/>
        <w:rPr>
          <w:rFonts w:ascii="Calibri" w:hAnsi="Calibri" w:cs="Times New Roman"/>
          <w:sz w:val="20"/>
          <w:szCs w:val="20"/>
        </w:rPr>
      </w:pPr>
    </w:p>
    <w:p w:rsidR="00482E1E" w:rsidRPr="00304F7A" w:rsidRDefault="00482E1E" w:rsidP="00643C5F">
      <w:pPr>
        <w:spacing w:after="0" w:line="240" w:lineRule="auto"/>
        <w:rPr>
          <w:rFonts w:ascii="Calibri" w:hAnsi="Calibri" w:cs="Times New Roman"/>
          <w:sz w:val="20"/>
          <w:szCs w:val="20"/>
        </w:rPr>
      </w:pPr>
    </w:p>
    <w:p w:rsidR="00E64962" w:rsidRPr="00304F7A" w:rsidRDefault="00E64962" w:rsidP="00643C5F">
      <w:pPr>
        <w:spacing w:after="0" w:line="240" w:lineRule="auto"/>
        <w:ind w:left="360" w:hanging="360"/>
        <w:outlineLvl w:val="3"/>
        <w:rPr>
          <w:rFonts w:ascii="Calibri" w:hAnsi="Calibri" w:cs="Times New Roman"/>
          <w:b/>
          <w:bCs/>
          <w:sz w:val="20"/>
          <w:szCs w:val="20"/>
        </w:rPr>
      </w:pPr>
      <w:r w:rsidRPr="00304F7A">
        <w:rPr>
          <w:rFonts w:ascii="Calibri" w:eastAsia="Arial" w:hAnsi="Calibri" w:cs="Times New Roman"/>
          <w:b/>
          <w:sz w:val="20"/>
          <w:szCs w:val="20"/>
        </w:rPr>
        <w:t>1.1. NARUČITELJ</w:t>
      </w:r>
    </w:p>
    <w:p w:rsidR="00E64962" w:rsidRPr="00304F7A" w:rsidRDefault="00E64962" w:rsidP="00643C5F">
      <w:pPr>
        <w:spacing w:after="0" w:line="240" w:lineRule="auto"/>
        <w:contextualSpacing/>
        <w:rPr>
          <w:rFonts w:ascii="Calibri" w:eastAsia="Arial" w:hAnsi="Calibri" w:cs="Times New Roman"/>
          <w:sz w:val="20"/>
          <w:szCs w:val="20"/>
        </w:rPr>
      </w:pPr>
    </w:p>
    <w:p w:rsidR="009B081A" w:rsidRPr="00304F7A" w:rsidRDefault="009B081A" w:rsidP="00643C5F">
      <w:pPr>
        <w:tabs>
          <w:tab w:val="left" w:pos="2835"/>
        </w:tabs>
        <w:spacing w:after="0" w:line="240" w:lineRule="auto"/>
        <w:ind w:left="360"/>
        <w:contextualSpacing/>
        <w:rPr>
          <w:rFonts w:ascii="Calibri" w:eastAsia="Arial" w:hAnsi="Calibri" w:cs="Times New Roman"/>
          <w:b/>
          <w:sz w:val="20"/>
          <w:szCs w:val="20"/>
        </w:rPr>
      </w:pPr>
      <w:r w:rsidRPr="00304F7A">
        <w:rPr>
          <w:rFonts w:ascii="Calibri" w:eastAsia="Arial" w:hAnsi="Calibri" w:cs="Times New Roman"/>
          <w:sz w:val="20"/>
          <w:szCs w:val="20"/>
        </w:rPr>
        <w:t>Naziv:</w:t>
      </w:r>
      <w:r w:rsidRPr="00304F7A">
        <w:rPr>
          <w:rFonts w:ascii="Calibri" w:eastAsia="Arial" w:hAnsi="Calibri" w:cs="Times New Roman"/>
          <w:sz w:val="20"/>
          <w:szCs w:val="20"/>
        </w:rPr>
        <w:tab/>
      </w:r>
      <w:r w:rsidR="003160C2" w:rsidRPr="00304F7A">
        <w:rPr>
          <w:rFonts w:ascii="Calibri" w:eastAsia="Arial" w:hAnsi="Calibri" w:cs="Times New Roman"/>
          <w:b/>
          <w:sz w:val="20"/>
          <w:szCs w:val="20"/>
        </w:rPr>
        <w:t>TROGIR HOLDING d.o.o.</w:t>
      </w:r>
      <w:r w:rsidRPr="00304F7A">
        <w:rPr>
          <w:rFonts w:ascii="Calibri" w:eastAsia="Arial" w:hAnsi="Calibri" w:cs="Times New Roman"/>
          <w:b/>
          <w:sz w:val="20"/>
          <w:szCs w:val="20"/>
        </w:rPr>
        <w:t xml:space="preserve"> </w:t>
      </w:r>
    </w:p>
    <w:p w:rsidR="009B081A" w:rsidRPr="00304F7A" w:rsidRDefault="009B081A" w:rsidP="00643C5F">
      <w:pPr>
        <w:tabs>
          <w:tab w:val="left" w:pos="2835"/>
        </w:tabs>
        <w:spacing w:after="0" w:line="240" w:lineRule="auto"/>
        <w:contextualSpacing/>
        <w:rPr>
          <w:rFonts w:ascii="Calibri" w:eastAsia="Arial" w:hAnsi="Calibri" w:cs="Times New Roman"/>
          <w:sz w:val="20"/>
          <w:szCs w:val="20"/>
        </w:rPr>
      </w:pPr>
      <w:r w:rsidRPr="00304F7A">
        <w:rPr>
          <w:rFonts w:ascii="Calibri" w:eastAsia="Arial" w:hAnsi="Calibri" w:cs="Times New Roman"/>
          <w:sz w:val="20"/>
          <w:szCs w:val="20"/>
        </w:rPr>
        <w:t xml:space="preserve">     </w:t>
      </w:r>
      <w:r w:rsidR="002317A7">
        <w:rPr>
          <w:rFonts w:ascii="Calibri" w:eastAsia="Arial" w:hAnsi="Calibri" w:cs="Times New Roman"/>
          <w:sz w:val="20"/>
          <w:szCs w:val="20"/>
        </w:rPr>
        <w:t xml:space="preserve">  </w:t>
      </w:r>
      <w:r w:rsidRPr="00304F7A">
        <w:rPr>
          <w:rFonts w:ascii="Calibri" w:eastAsia="Arial" w:hAnsi="Calibri" w:cs="Times New Roman"/>
          <w:sz w:val="20"/>
          <w:szCs w:val="20"/>
        </w:rPr>
        <w:t xml:space="preserve"> Sjedište:</w:t>
      </w:r>
      <w:r w:rsidRPr="00304F7A">
        <w:rPr>
          <w:rFonts w:ascii="Calibri" w:eastAsia="Arial" w:hAnsi="Calibri" w:cs="Times New Roman"/>
          <w:sz w:val="20"/>
          <w:szCs w:val="20"/>
        </w:rPr>
        <w:tab/>
      </w:r>
      <w:r w:rsidR="003160C2" w:rsidRPr="00304F7A">
        <w:rPr>
          <w:rFonts w:ascii="Calibri" w:eastAsia="Arial" w:hAnsi="Calibri" w:cs="Times New Roman"/>
          <w:b/>
          <w:sz w:val="20"/>
          <w:szCs w:val="20"/>
        </w:rPr>
        <w:t>Put Mulina 2</w:t>
      </w:r>
    </w:p>
    <w:p w:rsidR="009B081A" w:rsidRPr="00304F7A" w:rsidRDefault="009B081A" w:rsidP="00643C5F">
      <w:pPr>
        <w:tabs>
          <w:tab w:val="left" w:pos="2835"/>
        </w:tabs>
        <w:spacing w:after="0" w:line="240" w:lineRule="auto"/>
        <w:ind w:left="360"/>
        <w:contextualSpacing/>
        <w:rPr>
          <w:rFonts w:ascii="Calibri" w:eastAsia="Arial" w:hAnsi="Calibri" w:cs="Times New Roman"/>
          <w:b/>
          <w:sz w:val="20"/>
          <w:szCs w:val="20"/>
        </w:rPr>
      </w:pPr>
      <w:r w:rsidRPr="00304F7A">
        <w:rPr>
          <w:rFonts w:ascii="Calibri" w:eastAsia="Arial" w:hAnsi="Calibri" w:cs="Times New Roman"/>
          <w:sz w:val="20"/>
          <w:szCs w:val="20"/>
        </w:rPr>
        <w:t>OIB:</w:t>
      </w:r>
      <w:r w:rsidRPr="00304F7A">
        <w:rPr>
          <w:rFonts w:ascii="Calibri" w:eastAsia="Arial" w:hAnsi="Calibri" w:cs="Times New Roman"/>
          <w:sz w:val="20"/>
          <w:szCs w:val="20"/>
        </w:rPr>
        <w:tab/>
      </w:r>
      <w:r w:rsidR="003160C2" w:rsidRPr="00304F7A">
        <w:rPr>
          <w:rFonts w:ascii="Calibri" w:eastAsia="Arial" w:hAnsi="Calibri" w:cs="Times New Roman"/>
          <w:b/>
          <w:sz w:val="20"/>
          <w:szCs w:val="20"/>
        </w:rPr>
        <w:t>09746817380</w:t>
      </w:r>
    </w:p>
    <w:p w:rsidR="009B081A" w:rsidRPr="00304F7A" w:rsidRDefault="009B081A" w:rsidP="00643C5F">
      <w:pPr>
        <w:tabs>
          <w:tab w:val="left" w:pos="2835"/>
        </w:tabs>
        <w:spacing w:after="0" w:line="240" w:lineRule="auto"/>
        <w:ind w:left="360"/>
        <w:contextualSpacing/>
        <w:rPr>
          <w:rFonts w:ascii="Calibri" w:eastAsia="Arial" w:hAnsi="Calibri" w:cs="Times New Roman"/>
          <w:b/>
          <w:i/>
          <w:iCs/>
          <w:sz w:val="20"/>
          <w:szCs w:val="20"/>
        </w:rPr>
      </w:pPr>
      <w:r w:rsidRPr="00304F7A">
        <w:rPr>
          <w:rFonts w:ascii="Calibri" w:eastAsia="Arial" w:hAnsi="Calibri" w:cs="Times New Roman"/>
          <w:sz w:val="20"/>
          <w:szCs w:val="20"/>
        </w:rPr>
        <w:t xml:space="preserve">Tel. / faks: </w:t>
      </w:r>
      <w:r w:rsidRPr="00304F7A">
        <w:rPr>
          <w:rFonts w:ascii="Calibri" w:eastAsia="Arial" w:hAnsi="Calibri" w:cs="Times New Roman"/>
          <w:sz w:val="20"/>
          <w:szCs w:val="20"/>
        </w:rPr>
        <w:tab/>
      </w:r>
      <w:r w:rsidR="003160C2" w:rsidRPr="00304F7A">
        <w:rPr>
          <w:rFonts w:ascii="Calibri" w:eastAsia="Arial" w:hAnsi="Calibri" w:cs="Times New Roman"/>
          <w:b/>
          <w:sz w:val="20"/>
          <w:szCs w:val="20"/>
        </w:rPr>
        <w:t>021/798-573</w:t>
      </w:r>
      <w:r w:rsidR="006B5600">
        <w:rPr>
          <w:rFonts w:ascii="Calibri" w:eastAsia="Arial" w:hAnsi="Calibri" w:cs="Times New Roman"/>
          <w:b/>
          <w:sz w:val="20"/>
          <w:szCs w:val="20"/>
        </w:rPr>
        <w:t xml:space="preserve">      </w:t>
      </w:r>
      <w:r w:rsidR="003160C2" w:rsidRPr="00304F7A">
        <w:rPr>
          <w:rFonts w:ascii="Calibri" w:eastAsia="Arial" w:hAnsi="Calibri" w:cs="Times New Roman"/>
          <w:b/>
          <w:sz w:val="20"/>
          <w:szCs w:val="20"/>
        </w:rPr>
        <w:t>021/798-592</w:t>
      </w:r>
    </w:p>
    <w:p w:rsidR="009B081A" w:rsidRPr="00304F7A" w:rsidRDefault="009B081A" w:rsidP="00643C5F">
      <w:pPr>
        <w:spacing w:after="0" w:line="240" w:lineRule="auto"/>
        <w:ind w:left="360"/>
        <w:contextualSpacing/>
        <w:rPr>
          <w:rFonts w:ascii="Calibri" w:eastAsia="Arial" w:hAnsi="Calibri" w:cs="Times New Roman"/>
          <w:sz w:val="20"/>
          <w:szCs w:val="20"/>
        </w:rPr>
      </w:pPr>
      <w:r w:rsidRPr="00304F7A">
        <w:rPr>
          <w:rFonts w:ascii="Calibri" w:eastAsia="Arial" w:hAnsi="Calibri" w:cs="Times New Roman"/>
          <w:sz w:val="20"/>
          <w:szCs w:val="20"/>
        </w:rPr>
        <w:t>Internetska adresa:</w:t>
      </w:r>
      <w:r w:rsidRPr="00304F7A">
        <w:rPr>
          <w:rFonts w:ascii="Calibri" w:eastAsia="Arial" w:hAnsi="Calibri" w:cs="Times New Roman"/>
          <w:sz w:val="20"/>
          <w:szCs w:val="20"/>
        </w:rPr>
        <w:tab/>
      </w:r>
      <w:r w:rsidRPr="00304F7A">
        <w:rPr>
          <w:rFonts w:ascii="Calibri" w:eastAsia="Arial" w:hAnsi="Calibri" w:cs="Times New Roman"/>
          <w:sz w:val="20"/>
          <w:szCs w:val="20"/>
        </w:rPr>
        <w:tab/>
      </w:r>
      <w:hyperlink r:id="rId15" w:history="1">
        <w:r w:rsidR="003160C2" w:rsidRPr="00304F7A">
          <w:rPr>
            <w:rStyle w:val="Hiperveza"/>
            <w:rFonts w:ascii="Calibri" w:eastAsia="Arial" w:hAnsi="Calibri" w:cs="Times New Roman"/>
            <w:color w:val="auto"/>
            <w:sz w:val="20"/>
            <w:szCs w:val="20"/>
          </w:rPr>
          <w:t>www.tgholding.hr</w:t>
        </w:r>
      </w:hyperlink>
      <w:r w:rsidRPr="00304F7A">
        <w:rPr>
          <w:rFonts w:ascii="Calibri" w:eastAsia="Arial" w:hAnsi="Calibri" w:cs="Times New Roman"/>
          <w:b/>
          <w:sz w:val="20"/>
          <w:szCs w:val="20"/>
        </w:rPr>
        <w:t xml:space="preserve">   </w:t>
      </w:r>
      <w:r w:rsidRPr="00304F7A">
        <w:rPr>
          <w:rFonts w:ascii="Calibri" w:eastAsia="Arial" w:hAnsi="Calibri" w:cs="Times New Roman"/>
          <w:sz w:val="20"/>
          <w:szCs w:val="20"/>
        </w:rPr>
        <w:t xml:space="preserve">  </w:t>
      </w:r>
    </w:p>
    <w:p w:rsidR="009B081A" w:rsidRPr="00304F7A" w:rsidRDefault="009B081A" w:rsidP="00643C5F">
      <w:pPr>
        <w:tabs>
          <w:tab w:val="left" w:pos="2835"/>
        </w:tabs>
        <w:spacing w:after="0" w:line="240" w:lineRule="auto"/>
        <w:ind w:left="360"/>
        <w:contextualSpacing/>
        <w:rPr>
          <w:rFonts w:ascii="Calibri" w:eastAsia="Arial" w:hAnsi="Calibri" w:cs="Times New Roman"/>
          <w:sz w:val="20"/>
          <w:szCs w:val="20"/>
        </w:rPr>
      </w:pPr>
      <w:r w:rsidRPr="00304F7A">
        <w:rPr>
          <w:rFonts w:ascii="Calibri" w:eastAsia="Arial" w:hAnsi="Calibri" w:cs="Times New Roman"/>
          <w:sz w:val="20"/>
          <w:szCs w:val="20"/>
        </w:rPr>
        <w:t xml:space="preserve">Adresa e-pošte:                 </w:t>
      </w:r>
      <w:r w:rsidRPr="00304F7A">
        <w:rPr>
          <w:rFonts w:ascii="Calibri" w:eastAsia="Arial" w:hAnsi="Calibri" w:cs="Times New Roman"/>
          <w:sz w:val="20"/>
          <w:szCs w:val="20"/>
        </w:rPr>
        <w:tab/>
      </w:r>
      <w:hyperlink r:id="rId16" w:history="1">
        <w:r w:rsidR="003160C2" w:rsidRPr="00304F7A">
          <w:rPr>
            <w:rStyle w:val="Hiperveza"/>
            <w:rFonts w:ascii="Calibri" w:eastAsia="Arial" w:hAnsi="Calibri" w:cs="Times New Roman"/>
            <w:color w:val="auto"/>
            <w:sz w:val="20"/>
            <w:szCs w:val="20"/>
          </w:rPr>
          <w:t>mirjana.dirlic@tgholding.hr</w:t>
        </w:r>
      </w:hyperlink>
    </w:p>
    <w:p w:rsidR="009B081A" w:rsidRPr="00304F7A" w:rsidRDefault="009B081A" w:rsidP="00643C5F">
      <w:pPr>
        <w:tabs>
          <w:tab w:val="left" w:pos="2835"/>
        </w:tabs>
        <w:spacing w:after="0" w:line="240" w:lineRule="auto"/>
        <w:ind w:left="360"/>
        <w:contextualSpacing/>
        <w:rPr>
          <w:rFonts w:ascii="Calibri" w:eastAsia="Arial" w:hAnsi="Calibri"/>
          <w:b/>
          <w:sz w:val="20"/>
          <w:szCs w:val="20"/>
        </w:rPr>
      </w:pPr>
    </w:p>
    <w:p w:rsidR="00F511E5" w:rsidRPr="00304F7A" w:rsidRDefault="001D4BBB" w:rsidP="00643C5F">
      <w:pPr>
        <w:tabs>
          <w:tab w:val="left" w:pos="2835"/>
        </w:tabs>
        <w:spacing w:after="0" w:line="240" w:lineRule="auto"/>
        <w:contextualSpacing/>
        <w:rPr>
          <w:rFonts w:ascii="Calibri" w:eastAsia="Arial" w:hAnsi="Calibri" w:cs="Times New Roman"/>
          <w:sz w:val="20"/>
          <w:szCs w:val="20"/>
        </w:rPr>
      </w:pPr>
      <w:r w:rsidRPr="00304F7A">
        <w:rPr>
          <w:rFonts w:ascii="Calibri" w:eastAsia="Arial" w:hAnsi="Calibri" w:cs="Times New Roman"/>
          <w:sz w:val="20"/>
          <w:szCs w:val="20"/>
        </w:rPr>
        <w:tab/>
      </w:r>
    </w:p>
    <w:p w:rsidR="00E64962" w:rsidRPr="00304F7A" w:rsidRDefault="00E64962" w:rsidP="00643C5F">
      <w:pPr>
        <w:tabs>
          <w:tab w:val="left" w:pos="2835"/>
        </w:tabs>
        <w:spacing w:after="0" w:line="240" w:lineRule="auto"/>
        <w:contextualSpacing/>
        <w:rPr>
          <w:rFonts w:ascii="Calibri" w:eastAsia="Arial" w:hAnsi="Calibri" w:cs="Times New Roman"/>
          <w:b/>
          <w:sz w:val="20"/>
          <w:szCs w:val="20"/>
        </w:rPr>
      </w:pPr>
      <w:r w:rsidRPr="00304F7A">
        <w:rPr>
          <w:rFonts w:ascii="Calibri" w:eastAsia="Arial" w:hAnsi="Calibri" w:cs="Times New Roman"/>
          <w:b/>
          <w:sz w:val="20"/>
          <w:szCs w:val="20"/>
        </w:rPr>
        <w:t>1.2. OSOBA ZADUŽENA ZA KONTAKT</w:t>
      </w:r>
    </w:p>
    <w:p w:rsidR="00E64962" w:rsidRPr="00304F7A" w:rsidRDefault="00E64962" w:rsidP="00643C5F">
      <w:pPr>
        <w:tabs>
          <w:tab w:val="left" w:pos="2835"/>
        </w:tabs>
        <w:spacing w:after="0" w:line="240" w:lineRule="auto"/>
        <w:contextualSpacing/>
        <w:rPr>
          <w:rFonts w:ascii="Calibri" w:eastAsia="Arial" w:hAnsi="Calibri" w:cs="Times New Roman"/>
          <w:b/>
          <w:sz w:val="20"/>
          <w:szCs w:val="20"/>
        </w:rPr>
      </w:pPr>
    </w:p>
    <w:p w:rsidR="00973ED8" w:rsidRPr="00304F7A" w:rsidRDefault="0092568D" w:rsidP="00643C5F">
      <w:pPr>
        <w:spacing w:after="0" w:line="240" w:lineRule="auto"/>
        <w:ind w:left="360" w:hanging="360"/>
        <w:contextualSpacing/>
        <w:rPr>
          <w:rFonts w:ascii="Calibri" w:eastAsia="Arial" w:hAnsi="Calibri" w:cs="Times New Roman"/>
          <w:b/>
          <w:sz w:val="20"/>
          <w:szCs w:val="20"/>
        </w:rPr>
      </w:pPr>
      <w:r w:rsidRPr="00304F7A">
        <w:rPr>
          <w:rFonts w:ascii="Calibri" w:eastAsia="Arial" w:hAnsi="Calibri" w:cs="Times New Roman"/>
          <w:b/>
          <w:sz w:val="20"/>
          <w:szCs w:val="20"/>
        </w:rPr>
        <w:t xml:space="preserve">Mirjana Đirlić, </w:t>
      </w:r>
      <w:proofErr w:type="spellStart"/>
      <w:r w:rsidRPr="00304F7A">
        <w:rPr>
          <w:rFonts w:ascii="Calibri" w:eastAsia="Arial" w:hAnsi="Calibri" w:cs="Times New Roman"/>
          <w:b/>
          <w:sz w:val="20"/>
          <w:szCs w:val="20"/>
        </w:rPr>
        <w:t>dipl.oec</w:t>
      </w:r>
      <w:proofErr w:type="spellEnd"/>
      <w:r w:rsidRPr="00304F7A">
        <w:rPr>
          <w:rFonts w:ascii="Calibri" w:eastAsia="Arial" w:hAnsi="Calibri" w:cs="Times New Roman"/>
          <w:b/>
          <w:sz w:val="20"/>
          <w:szCs w:val="20"/>
        </w:rPr>
        <w:t>.</w:t>
      </w:r>
    </w:p>
    <w:p w:rsidR="0092568D" w:rsidRDefault="00C235B5" w:rsidP="00643C5F">
      <w:pPr>
        <w:spacing w:after="0" w:line="240" w:lineRule="auto"/>
        <w:ind w:left="360" w:hanging="360"/>
        <w:contextualSpacing/>
        <w:rPr>
          <w:rStyle w:val="Hiperveza"/>
          <w:rFonts w:ascii="Calibri" w:eastAsia="Arial" w:hAnsi="Calibri" w:cs="Times New Roman"/>
          <w:color w:val="auto"/>
          <w:sz w:val="20"/>
          <w:szCs w:val="20"/>
        </w:rPr>
      </w:pPr>
      <w:hyperlink r:id="rId17" w:history="1">
        <w:r w:rsidR="0092568D" w:rsidRPr="00304F7A">
          <w:rPr>
            <w:rStyle w:val="Hiperveza"/>
            <w:rFonts w:ascii="Calibri" w:eastAsia="Arial" w:hAnsi="Calibri" w:cs="Times New Roman"/>
            <w:color w:val="auto"/>
            <w:sz w:val="20"/>
            <w:szCs w:val="20"/>
          </w:rPr>
          <w:t>Tel:021/798-573</w:t>
        </w:r>
      </w:hyperlink>
    </w:p>
    <w:p w:rsidR="007E0D57" w:rsidRPr="007E0D57" w:rsidRDefault="007E0D57" w:rsidP="00643C5F">
      <w:pPr>
        <w:spacing w:after="0" w:line="240" w:lineRule="auto"/>
        <w:ind w:left="360" w:hanging="360"/>
        <w:contextualSpacing/>
        <w:rPr>
          <w:rFonts w:ascii="Calibri" w:eastAsia="Arial" w:hAnsi="Calibri" w:cs="Times New Roman"/>
          <w:sz w:val="20"/>
          <w:szCs w:val="20"/>
        </w:rPr>
      </w:pPr>
      <w:r w:rsidRPr="007E0D57">
        <w:rPr>
          <w:rFonts w:ascii="Calibri" w:eastAsia="Arial" w:hAnsi="Calibri" w:cs="Times New Roman"/>
          <w:sz w:val="20"/>
          <w:szCs w:val="20"/>
        </w:rPr>
        <w:t>Mob: 091 1234 157</w:t>
      </w:r>
    </w:p>
    <w:p w:rsidR="0092568D" w:rsidRPr="007E0D57" w:rsidRDefault="0092568D" w:rsidP="00643C5F">
      <w:pPr>
        <w:spacing w:after="0" w:line="240" w:lineRule="auto"/>
        <w:ind w:left="360" w:hanging="360"/>
        <w:contextualSpacing/>
        <w:rPr>
          <w:rFonts w:ascii="Calibri" w:eastAsia="Arial" w:hAnsi="Calibri" w:cs="Times New Roman"/>
          <w:sz w:val="20"/>
          <w:szCs w:val="20"/>
        </w:rPr>
      </w:pPr>
      <w:r w:rsidRPr="007E0D57">
        <w:rPr>
          <w:rFonts w:ascii="Calibri" w:eastAsia="Arial" w:hAnsi="Calibri" w:cs="Times New Roman"/>
          <w:sz w:val="20"/>
          <w:szCs w:val="20"/>
        </w:rPr>
        <w:t>e mail: mirjana.dirlic@tgholding.hr</w:t>
      </w:r>
    </w:p>
    <w:p w:rsidR="006D5978" w:rsidRPr="007E0D57" w:rsidRDefault="006D5978" w:rsidP="00643C5F">
      <w:pPr>
        <w:spacing w:after="0" w:line="240" w:lineRule="auto"/>
        <w:ind w:left="360" w:hanging="360"/>
        <w:contextualSpacing/>
        <w:rPr>
          <w:rFonts w:ascii="Calibri" w:eastAsia="Arial" w:hAnsi="Calibri" w:cs="Times New Roman"/>
          <w:sz w:val="20"/>
          <w:szCs w:val="20"/>
        </w:rPr>
      </w:pPr>
    </w:p>
    <w:p w:rsidR="00E64962" w:rsidRPr="00304F7A" w:rsidRDefault="00E64962" w:rsidP="00643C5F">
      <w:pPr>
        <w:spacing w:after="0" w:line="240" w:lineRule="auto"/>
        <w:ind w:left="360" w:hanging="360"/>
        <w:contextualSpacing/>
        <w:rPr>
          <w:rFonts w:ascii="Calibri" w:eastAsia="Arial" w:hAnsi="Calibri" w:cs="Times New Roman"/>
          <w:b/>
          <w:sz w:val="20"/>
          <w:szCs w:val="20"/>
        </w:rPr>
      </w:pPr>
      <w:r w:rsidRPr="00304F7A">
        <w:rPr>
          <w:rFonts w:ascii="Calibri" w:eastAsia="Arial" w:hAnsi="Calibri" w:cs="Times New Roman"/>
          <w:b/>
          <w:sz w:val="20"/>
          <w:szCs w:val="20"/>
        </w:rPr>
        <w:t>1.3. EVIDENCIJSKI BROJ NABAVE</w:t>
      </w:r>
      <w:r w:rsidR="0092568D" w:rsidRPr="00304F7A">
        <w:rPr>
          <w:rFonts w:ascii="Calibri" w:eastAsia="Arial" w:hAnsi="Calibri" w:cs="Times New Roman"/>
          <w:b/>
          <w:sz w:val="20"/>
          <w:szCs w:val="20"/>
        </w:rPr>
        <w:t>:</w:t>
      </w:r>
      <w:r w:rsidR="002317A7">
        <w:rPr>
          <w:rFonts w:ascii="Calibri" w:eastAsia="Arial" w:hAnsi="Calibri" w:cs="Times New Roman"/>
          <w:b/>
          <w:sz w:val="20"/>
          <w:szCs w:val="20"/>
        </w:rPr>
        <w:t xml:space="preserve"> </w:t>
      </w:r>
      <w:r w:rsidR="00BF51E8">
        <w:rPr>
          <w:rFonts w:ascii="Calibri" w:eastAsia="Arial" w:hAnsi="Calibri" w:cs="Times New Roman"/>
          <w:sz w:val="20"/>
          <w:szCs w:val="20"/>
        </w:rPr>
        <w:t>64</w:t>
      </w:r>
      <w:r w:rsidR="002317A7" w:rsidRPr="002317A7">
        <w:rPr>
          <w:rFonts w:ascii="Calibri" w:eastAsia="Arial" w:hAnsi="Calibri" w:cs="Times New Roman"/>
          <w:sz w:val="20"/>
          <w:szCs w:val="20"/>
        </w:rPr>
        <w:t>-201</w:t>
      </w:r>
      <w:r w:rsidR="00BF51E8">
        <w:rPr>
          <w:rFonts w:ascii="Calibri" w:eastAsia="Arial" w:hAnsi="Calibri" w:cs="Times New Roman"/>
          <w:sz w:val="20"/>
          <w:szCs w:val="20"/>
        </w:rPr>
        <w:t>9</w:t>
      </w:r>
      <w:r w:rsidR="002317A7" w:rsidRPr="002317A7">
        <w:rPr>
          <w:rFonts w:ascii="Calibri" w:eastAsia="Arial" w:hAnsi="Calibri" w:cs="Times New Roman"/>
          <w:sz w:val="20"/>
          <w:szCs w:val="20"/>
        </w:rPr>
        <w:t>-MN</w:t>
      </w:r>
    </w:p>
    <w:p w:rsidR="00421AF6" w:rsidRPr="00304F7A" w:rsidRDefault="00421AF6" w:rsidP="00643C5F">
      <w:pPr>
        <w:spacing w:after="0" w:line="240" w:lineRule="auto"/>
        <w:ind w:left="360" w:hanging="360"/>
        <w:contextualSpacing/>
        <w:jc w:val="center"/>
        <w:rPr>
          <w:rFonts w:ascii="Calibri" w:eastAsia="Arial" w:hAnsi="Calibri" w:cs="Times New Roman"/>
          <w:b/>
          <w:sz w:val="20"/>
          <w:szCs w:val="20"/>
        </w:rPr>
      </w:pPr>
    </w:p>
    <w:p w:rsidR="00E64962" w:rsidRDefault="00E64962" w:rsidP="00643C5F">
      <w:pPr>
        <w:spacing w:after="0" w:line="240" w:lineRule="auto"/>
        <w:ind w:left="426" w:hanging="426"/>
        <w:contextualSpacing/>
        <w:jc w:val="both"/>
        <w:rPr>
          <w:rFonts w:ascii="Calibri" w:eastAsia="Arial" w:hAnsi="Calibri" w:cs="Times New Roman"/>
          <w:b/>
          <w:sz w:val="20"/>
          <w:szCs w:val="20"/>
        </w:rPr>
      </w:pPr>
      <w:r w:rsidRPr="00304F7A">
        <w:rPr>
          <w:rFonts w:ascii="Calibri" w:eastAsia="Arial" w:hAnsi="Calibri" w:cs="Times New Roman"/>
          <w:b/>
          <w:sz w:val="20"/>
          <w:szCs w:val="20"/>
        </w:rPr>
        <w:t xml:space="preserve">1.4. POPIS GOSPODARSKIH SUBJEKATA S KOJIMA </w:t>
      </w:r>
      <w:r w:rsidR="009504D5" w:rsidRPr="00304F7A">
        <w:rPr>
          <w:rFonts w:ascii="Calibri" w:eastAsia="Arial" w:hAnsi="Calibri" w:cs="Times New Roman"/>
          <w:b/>
          <w:sz w:val="20"/>
          <w:szCs w:val="20"/>
        </w:rPr>
        <w:t>JE NARUČITELJ U SUKOBU INTERESA</w:t>
      </w:r>
      <w:r w:rsidR="00277A5E">
        <w:rPr>
          <w:rFonts w:ascii="Calibri" w:eastAsia="Arial" w:hAnsi="Calibri" w:cs="Times New Roman"/>
          <w:b/>
          <w:sz w:val="20"/>
          <w:szCs w:val="20"/>
        </w:rPr>
        <w:t>:</w:t>
      </w:r>
    </w:p>
    <w:p w:rsidR="00277A5E" w:rsidRPr="00304F7A" w:rsidRDefault="00277A5E" w:rsidP="00643C5F">
      <w:pPr>
        <w:spacing w:after="0" w:line="240" w:lineRule="auto"/>
        <w:ind w:left="426" w:hanging="426"/>
        <w:contextualSpacing/>
        <w:jc w:val="both"/>
        <w:rPr>
          <w:rFonts w:ascii="Calibri" w:eastAsia="Arial" w:hAnsi="Calibri" w:cs="Times New Roman"/>
          <w:b/>
          <w:sz w:val="20"/>
          <w:szCs w:val="20"/>
        </w:rPr>
      </w:pPr>
    </w:p>
    <w:p w:rsidR="0092568D" w:rsidRDefault="002317A7" w:rsidP="00643C5F">
      <w:pPr>
        <w:spacing w:after="0" w:line="240" w:lineRule="auto"/>
        <w:contextualSpacing/>
        <w:jc w:val="both"/>
        <w:rPr>
          <w:rFonts w:ascii="Calibri" w:eastAsia="Arial" w:hAnsi="Calibri" w:cs="Times New Roman"/>
          <w:sz w:val="20"/>
          <w:szCs w:val="20"/>
        </w:rPr>
      </w:pPr>
      <w:r>
        <w:rPr>
          <w:rFonts w:ascii="Calibri" w:eastAsia="Arial" w:hAnsi="Calibri" w:cs="Times New Roman"/>
          <w:sz w:val="20"/>
          <w:szCs w:val="20"/>
        </w:rPr>
        <w:t>1</w:t>
      </w:r>
      <w:r w:rsidR="0092568D" w:rsidRPr="00304F7A">
        <w:rPr>
          <w:rFonts w:ascii="Calibri" w:eastAsia="Arial" w:hAnsi="Calibri" w:cs="Times New Roman"/>
          <w:sz w:val="20"/>
          <w:szCs w:val="20"/>
        </w:rPr>
        <w:t>. MALO MORE</w:t>
      </w:r>
      <w:r w:rsidR="00B310F6" w:rsidRPr="00304F7A">
        <w:rPr>
          <w:rFonts w:ascii="Calibri" w:eastAsia="Arial" w:hAnsi="Calibri" w:cs="Times New Roman"/>
          <w:sz w:val="20"/>
          <w:szCs w:val="20"/>
        </w:rPr>
        <w:t>, obrt za ugostiteljstvo Trogir</w:t>
      </w:r>
    </w:p>
    <w:p w:rsidR="002317A7" w:rsidRDefault="002317A7" w:rsidP="00643C5F">
      <w:pPr>
        <w:spacing w:after="0" w:line="240" w:lineRule="auto"/>
        <w:contextualSpacing/>
        <w:jc w:val="both"/>
        <w:rPr>
          <w:rFonts w:ascii="Calibri" w:eastAsia="Arial" w:hAnsi="Calibri" w:cs="Times New Roman"/>
          <w:sz w:val="20"/>
          <w:szCs w:val="20"/>
        </w:rPr>
      </w:pPr>
      <w:r>
        <w:rPr>
          <w:rFonts w:ascii="Calibri" w:eastAsia="Arial" w:hAnsi="Calibri" w:cs="Times New Roman"/>
          <w:sz w:val="20"/>
          <w:szCs w:val="20"/>
        </w:rPr>
        <w:t>2. RISE TECHNOLOGY d.o.o. Trogir</w:t>
      </w:r>
    </w:p>
    <w:p w:rsidR="002317A7" w:rsidRPr="00304F7A" w:rsidRDefault="002317A7" w:rsidP="00643C5F">
      <w:pPr>
        <w:spacing w:after="0" w:line="240" w:lineRule="auto"/>
        <w:contextualSpacing/>
        <w:jc w:val="both"/>
        <w:rPr>
          <w:rFonts w:ascii="Calibri" w:eastAsia="Arial" w:hAnsi="Calibri" w:cs="Times New Roman"/>
          <w:sz w:val="20"/>
          <w:szCs w:val="20"/>
        </w:rPr>
      </w:pPr>
      <w:r>
        <w:rPr>
          <w:rFonts w:ascii="Calibri" w:eastAsia="Arial" w:hAnsi="Calibri" w:cs="Times New Roman"/>
          <w:sz w:val="20"/>
          <w:szCs w:val="20"/>
        </w:rPr>
        <w:t>3. URSINI d.o.o. Trogir</w:t>
      </w:r>
    </w:p>
    <w:p w:rsidR="00421AF6" w:rsidRPr="00304F7A" w:rsidRDefault="00421AF6" w:rsidP="00643C5F">
      <w:pPr>
        <w:spacing w:after="0" w:line="240" w:lineRule="auto"/>
        <w:contextualSpacing/>
        <w:jc w:val="both"/>
        <w:rPr>
          <w:rFonts w:ascii="Calibri" w:eastAsia="Arial" w:hAnsi="Calibri" w:cs="Times New Roman"/>
          <w:b/>
          <w:sz w:val="20"/>
          <w:szCs w:val="20"/>
        </w:rPr>
      </w:pPr>
    </w:p>
    <w:p w:rsidR="00E64962" w:rsidRPr="00304F7A" w:rsidRDefault="00E64962" w:rsidP="00643C5F">
      <w:pPr>
        <w:spacing w:after="0" w:line="240" w:lineRule="auto"/>
        <w:ind w:left="426" w:hanging="426"/>
        <w:contextualSpacing/>
        <w:jc w:val="both"/>
        <w:rPr>
          <w:rFonts w:ascii="Calibri" w:eastAsia="Arial" w:hAnsi="Calibri" w:cs="Times New Roman"/>
          <w:b/>
          <w:sz w:val="20"/>
          <w:szCs w:val="20"/>
        </w:rPr>
      </w:pPr>
      <w:r w:rsidRPr="00304F7A">
        <w:rPr>
          <w:rFonts w:ascii="Calibri" w:eastAsia="Arial" w:hAnsi="Calibri" w:cs="Times New Roman"/>
          <w:b/>
          <w:sz w:val="20"/>
          <w:szCs w:val="20"/>
        </w:rPr>
        <w:t>1.5. VRSTA POSTUPKA JAVNE NABAVE</w:t>
      </w:r>
      <w:r w:rsidR="007F7539" w:rsidRPr="00304F7A">
        <w:rPr>
          <w:rFonts w:ascii="Calibri" w:eastAsia="Arial" w:hAnsi="Calibri" w:cs="Times New Roman"/>
          <w:b/>
          <w:sz w:val="20"/>
          <w:szCs w:val="20"/>
        </w:rPr>
        <w:t xml:space="preserve"> ILI POSEBNOG REŽIMA NABAVE</w:t>
      </w:r>
    </w:p>
    <w:p w:rsidR="00444B99" w:rsidRPr="00304F7A" w:rsidRDefault="00444B99" w:rsidP="00643C5F">
      <w:pPr>
        <w:spacing w:after="0" w:line="240" w:lineRule="auto"/>
        <w:ind w:left="426" w:hanging="426"/>
        <w:contextualSpacing/>
        <w:jc w:val="both"/>
        <w:rPr>
          <w:rFonts w:ascii="Calibri" w:eastAsia="Arial" w:hAnsi="Calibri" w:cs="Times New Roman"/>
          <w:b/>
          <w:sz w:val="20"/>
          <w:szCs w:val="20"/>
        </w:rPr>
      </w:pPr>
    </w:p>
    <w:p w:rsidR="00490833" w:rsidRDefault="00490833" w:rsidP="00B310F6">
      <w:pPr>
        <w:spacing w:after="0" w:line="240" w:lineRule="auto"/>
        <w:rPr>
          <w:rFonts w:ascii="Calibri" w:eastAsia="Arial" w:hAnsi="Calibri" w:cs="Times New Roman"/>
          <w:sz w:val="20"/>
          <w:szCs w:val="20"/>
        </w:rPr>
      </w:pPr>
      <w:r w:rsidRPr="00304F7A">
        <w:rPr>
          <w:rFonts w:ascii="Calibri" w:eastAsia="Arial" w:hAnsi="Calibri" w:cs="Times New Roman"/>
          <w:sz w:val="20"/>
          <w:szCs w:val="20"/>
        </w:rPr>
        <w:t xml:space="preserve">Otvoreni postupak javne nabave male vrijednosti </w:t>
      </w:r>
    </w:p>
    <w:p w:rsidR="003F6D76" w:rsidRDefault="003F6D76" w:rsidP="00B310F6">
      <w:pPr>
        <w:spacing w:after="0" w:line="240" w:lineRule="auto"/>
        <w:rPr>
          <w:rFonts w:ascii="Calibri" w:eastAsia="Arial" w:hAnsi="Calibri" w:cs="Times New Roman"/>
          <w:sz w:val="20"/>
          <w:szCs w:val="20"/>
        </w:rPr>
      </w:pPr>
    </w:p>
    <w:p w:rsidR="003F6D76" w:rsidRPr="00304F7A" w:rsidRDefault="003F6D76" w:rsidP="00B310F6">
      <w:pPr>
        <w:spacing w:after="0" w:line="240" w:lineRule="auto"/>
        <w:rPr>
          <w:rFonts w:ascii="Calibri" w:eastAsia="Arial" w:hAnsi="Calibri" w:cs="Times New Roman"/>
          <w:sz w:val="20"/>
          <w:szCs w:val="20"/>
        </w:rPr>
      </w:pPr>
      <w:r w:rsidRPr="003F6D76">
        <w:rPr>
          <w:rFonts w:ascii="Calibri" w:eastAsia="Arial" w:hAnsi="Calibri" w:cs="Times New Roman"/>
          <w:b/>
          <w:sz w:val="20"/>
          <w:szCs w:val="20"/>
        </w:rPr>
        <w:t>1.6. JEZIK POSTUPKA</w:t>
      </w:r>
      <w:r>
        <w:rPr>
          <w:rFonts w:ascii="Calibri" w:eastAsia="Arial" w:hAnsi="Calibri" w:cs="Times New Roman"/>
          <w:sz w:val="20"/>
          <w:szCs w:val="20"/>
        </w:rPr>
        <w:t>: Hrvatski</w:t>
      </w:r>
    </w:p>
    <w:p w:rsidR="00490833" w:rsidRPr="00304F7A" w:rsidRDefault="00490833" w:rsidP="00643C5F">
      <w:pPr>
        <w:spacing w:after="0" w:line="240" w:lineRule="auto"/>
        <w:ind w:left="426" w:hanging="426"/>
        <w:contextualSpacing/>
        <w:jc w:val="both"/>
        <w:rPr>
          <w:rFonts w:ascii="Calibri" w:eastAsia="Arial" w:hAnsi="Calibri" w:cs="Times New Roman"/>
          <w:b/>
          <w:sz w:val="20"/>
          <w:szCs w:val="20"/>
        </w:rPr>
      </w:pPr>
    </w:p>
    <w:p w:rsidR="00E64962" w:rsidRPr="00304F7A" w:rsidRDefault="00E64962" w:rsidP="00643C5F">
      <w:pPr>
        <w:spacing w:after="0" w:line="240" w:lineRule="auto"/>
        <w:ind w:left="426" w:hanging="426"/>
        <w:contextualSpacing/>
        <w:jc w:val="both"/>
        <w:rPr>
          <w:rFonts w:ascii="Calibri" w:eastAsia="Arial" w:hAnsi="Calibri" w:cs="Times New Roman"/>
          <w:b/>
          <w:sz w:val="20"/>
          <w:szCs w:val="20"/>
        </w:rPr>
      </w:pPr>
      <w:r w:rsidRPr="00304F7A">
        <w:rPr>
          <w:rFonts w:ascii="Calibri" w:eastAsia="Arial" w:hAnsi="Calibri" w:cs="Times New Roman"/>
          <w:b/>
          <w:sz w:val="20"/>
          <w:szCs w:val="20"/>
        </w:rPr>
        <w:t>1.</w:t>
      </w:r>
      <w:r w:rsidR="003F6D76">
        <w:rPr>
          <w:rFonts w:ascii="Calibri" w:eastAsia="Arial" w:hAnsi="Calibri" w:cs="Times New Roman"/>
          <w:b/>
          <w:sz w:val="20"/>
          <w:szCs w:val="20"/>
        </w:rPr>
        <w:t>7</w:t>
      </w:r>
      <w:r w:rsidRPr="00304F7A">
        <w:rPr>
          <w:rFonts w:ascii="Calibri" w:eastAsia="Arial" w:hAnsi="Calibri" w:cs="Times New Roman"/>
          <w:b/>
          <w:sz w:val="20"/>
          <w:szCs w:val="20"/>
        </w:rPr>
        <w:t>. PROCIJENJENA VRIJEDNOST JAVNE NABAVE</w:t>
      </w:r>
    </w:p>
    <w:p w:rsidR="00E64962" w:rsidRPr="00304F7A" w:rsidRDefault="00E64962" w:rsidP="00643C5F">
      <w:pPr>
        <w:spacing w:after="0" w:line="240" w:lineRule="auto"/>
        <w:ind w:left="426" w:hanging="426"/>
        <w:contextualSpacing/>
        <w:jc w:val="both"/>
        <w:rPr>
          <w:rFonts w:ascii="Calibri" w:eastAsia="Arial" w:hAnsi="Calibri" w:cs="Times New Roman"/>
          <w:b/>
          <w:sz w:val="20"/>
          <w:szCs w:val="20"/>
        </w:rPr>
      </w:pPr>
    </w:p>
    <w:p w:rsidR="00323C3D" w:rsidRPr="00304F7A" w:rsidRDefault="00BF51E8" w:rsidP="00A279B6">
      <w:pPr>
        <w:spacing w:after="0" w:line="240" w:lineRule="auto"/>
        <w:ind w:left="426" w:hanging="426"/>
        <w:contextualSpacing/>
        <w:rPr>
          <w:rFonts w:ascii="Calibri" w:eastAsia="Arial" w:hAnsi="Calibri" w:cs="Times New Roman"/>
          <w:sz w:val="20"/>
          <w:szCs w:val="20"/>
        </w:rPr>
      </w:pPr>
      <w:r>
        <w:rPr>
          <w:rFonts w:ascii="Calibri" w:eastAsia="Arial" w:hAnsi="Calibri" w:cs="Times New Roman"/>
          <w:sz w:val="20"/>
          <w:szCs w:val="20"/>
        </w:rPr>
        <w:t>650</w:t>
      </w:r>
      <w:r w:rsidR="00B310F6" w:rsidRPr="00304F7A">
        <w:rPr>
          <w:rFonts w:ascii="Calibri" w:eastAsia="Arial" w:hAnsi="Calibri" w:cs="Times New Roman"/>
          <w:sz w:val="20"/>
          <w:szCs w:val="20"/>
        </w:rPr>
        <w:t>.</w:t>
      </w:r>
      <w:r>
        <w:rPr>
          <w:rFonts w:ascii="Calibri" w:eastAsia="Arial" w:hAnsi="Calibri" w:cs="Times New Roman"/>
          <w:sz w:val="20"/>
          <w:szCs w:val="20"/>
        </w:rPr>
        <w:t>500</w:t>
      </w:r>
      <w:r w:rsidR="00B310F6" w:rsidRPr="00304F7A">
        <w:rPr>
          <w:rFonts w:ascii="Calibri" w:eastAsia="Arial" w:hAnsi="Calibri" w:cs="Times New Roman"/>
          <w:sz w:val="20"/>
          <w:szCs w:val="20"/>
        </w:rPr>
        <w:t>,00</w:t>
      </w:r>
      <w:r w:rsidR="00D809A5" w:rsidRPr="00304F7A">
        <w:rPr>
          <w:rFonts w:ascii="Calibri" w:eastAsia="Arial" w:hAnsi="Calibri" w:cs="Times New Roman"/>
          <w:sz w:val="20"/>
          <w:szCs w:val="20"/>
        </w:rPr>
        <w:t xml:space="preserve"> </w:t>
      </w:r>
      <w:r w:rsidR="00323C3D" w:rsidRPr="00304F7A">
        <w:rPr>
          <w:rFonts w:ascii="Calibri" w:eastAsia="Arial" w:hAnsi="Calibri" w:cs="Times New Roman"/>
          <w:sz w:val="20"/>
          <w:szCs w:val="20"/>
        </w:rPr>
        <w:t xml:space="preserve">kuna </w:t>
      </w:r>
      <w:r w:rsidR="00A279B6" w:rsidRPr="00304F7A">
        <w:rPr>
          <w:rFonts w:ascii="Calibri" w:eastAsia="Arial" w:hAnsi="Calibri" w:cs="Times New Roman"/>
          <w:sz w:val="20"/>
          <w:szCs w:val="20"/>
        </w:rPr>
        <w:t>(u cijenu nije uključen PDV)</w:t>
      </w:r>
    </w:p>
    <w:p w:rsidR="00323C3D" w:rsidRPr="00304F7A" w:rsidRDefault="00323C3D" w:rsidP="00643C5F">
      <w:pPr>
        <w:spacing w:after="0" w:line="240" w:lineRule="auto"/>
        <w:ind w:left="720"/>
        <w:contextualSpacing/>
        <w:outlineLvl w:val="3"/>
        <w:rPr>
          <w:rFonts w:ascii="Calibri" w:eastAsia="Arial" w:hAnsi="Calibri"/>
          <w:sz w:val="20"/>
          <w:szCs w:val="20"/>
        </w:rPr>
      </w:pPr>
    </w:p>
    <w:p w:rsidR="00E64962" w:rsidRPr="00304F7A" w:rsidRDefault="00E64962" w:rsidP="00643C5F">
      <w:pPr>
        <w:spacing w:after="0" w:line="240" w:lineRule="auto"/>
        <w:ind w:left="426" w:hanging="426"/>
        <w:contextualSpacing/>
        <w:jc w:val="both"/>
        <w:rPr>
          <w:rFonts w:ascii="Calibri" w:eastAsia="Arial" w:hAnsi="Calibri" w:cs="Times New Roman"/>
          <w:b/>
          <w:sz w:val="20"/>
          <w:szCs w:val="20"/>
        </w:rPr>
      </w:pPr>
      <w:r w:rsidRPr="00304F7A">
        <w:rPr>
          <w:rFonts w:ascii="Calibri" w:eastAsia="Arial" w:hAnsi="Calibri" w:cs="Times New Roman"/>
          <w:b/>
          <w:sz w:val="20"/>
          <w:szCs w:val="20"/>
        </w:rPr>
        <w:t>1.</w:t>
      </w:r>
      <w:r w:rsidR="003F6D76">
        <w:rPr>
          <w:rFonts w:ascii="Calibri" w:eastAsia="Arial" w:hAnsi="Calibri" w:cs="Times New Roman"/>
          <w:b/>
          <w:sz w:val="20"/>
          <w:szCs w:val="20"/>
        </w:rPr>
        <w:t>8</w:t>
      </w:r>
      <w:r w:rsidRPr="00304F7A">
        <w:rPr>
          <w:rFonts w:ascii="Calibri" w:eastAsia="Arial" w:hAnsi="Calibri" w:cs="Times New Roman"/>
          <w:b/>
          <w:sz w:val="20"/>
          <w:szCs w:val="20"/>
        </w:rPr>
        <w:t>. VRSTA UGOVORA O JAVNOJ NABAVI</w:t>
      </w:r>
      <w:r w:rsidR="007F7539" w:rsidRPr="00304F7A">
        <w:rPr>
          <w:rFonts w:ascii="Calibri" w:eastAsia="Arial" w:hAnsi="Calibri" w:cs="Times New Roman"/>
          <w:b/>
          <w:sz w:val="20"/>
          <w:szCs w:val="20"/>
        </w:rPr>
        <w:t xml:space="preserve"> (ROBA, RADOVI ILI USLUGE)</w:t>
      </w:r>
    </w:p>
    <w:p w:rsidR="00E64962" w:rsidRPr="00304F7A" w:rsidRDefault="00E64962" w:rsidP="00643C5F">
      <w:pPr>
        <w:spacing w:after="0" w:line="240" w:lineRule="auto"/>
        <w:ind w:left="426" w:hanging="426"/>
        <w:contextualSpacing/>
        <w:jc w:val="both"/>
        <w:rPr>
          <w:rFonts w:ascii="Calibri" w:eastAsia="Arial" w:hAnsi="Calibri" w:cs="Times New Roman"/>
          <w:b/>
          <w:sz w:val="20"/>
          <w:szCs w:val="20"/>
        </w:rPr>
      </w:pPr>
    </w:p>
    <w:p w:rsidR="00490833" w:rsidRPr="00304F7A" w:rsidRDefault="00490833" w:rsidP="00A279B6">
      <w:pPr>
        <w:spacing w:after="0" w:line="240" w:lineRule="auto"/>
        <w:ind w:left="426" w:hanging="426"/>
        <w:contextualSpacing/>
        <w:rPr>
          <w:rFonts w:ascii="Calibri" w:eastAsia="Arial" w:hAnsi="Calibri" w:cs="Times New Roman"/>
          <w:sz w:val="20"/>
          <w:szCs w:val="20"/>
        </w:rPr>
      </w:pPr>
      <w:r w:rsidRPr="00304F7A">
        <w:rPr>
          <w:rFonts w:ascii="Calibri" w:eastAsia="Arial" w:hAnsi="Calibri" w:cs="Times New Roman"/>
          <w:sz w:val="20"/>
          <w:szCs w:val="20"/>
        </w:rPr>
        <w:t xml:space="preserve">Ugovor o </w:t>
      </w:r>
      <w:r w:rsidR="003F6D76">
        <w:rPr>
          <w:rFonts w:ascii="Calibri" w:eastAsia="Arial" w:hAnsi="Calibri" w:cs="Times New Roman"/>
          <w:sz w:val="20"/>
          <w:szCs w:val="20"/>
        </w:rPr>
        <w:t>financijskom leasingu</w:t>
      </w:r>
      <w:r w:rsidR="00BF51E8">
        <w:rPr>
          <w:rFonts w:ascii="Calibri" w:eastAsia="Arial" w:hAnsi="Calibri" w:cs="Times New Roman"/>
          <w:sz w:val="20"/>
          <w:szCs w:val="20"/>
        </w:rPr>
        <w:t xml:space="preserve"> na rok od 5 godina</w:t>
      </w:r>
    </w:p>
    <w:p w:rsidR="00490833" w:rsidRPr="00304F7A" w:rsidRDefault="00490833" w:rsidP="00490833">
      <w:pPr>
        <w:spacing w:after="0" w:line="240" w:lineRule="auto"/>
        <w:ind w:left="426" w:hanging="426"/>
        <w:contextualSpacing/>
        <w:jc w:val="center"/>
        <w:rPr>
          <w:rFonts w:ascii="Calibri" w:eastAsia="Arial" w:hAnsi="Calibri" w:cs="Times New Roman"/>
          <w:i/>
          <w:sz w:val="20"/>
          <w:szCs w:val="20"/>
        </w:rPr>
      </w:pPr>
    </w:p>
    <w:p w:rsidR="00E64962" w:rsidRPr="00304F7A" w:rsidRDefault="00E64962" w:rsidP="007F7539">
      <w:pPr>
        <w:spacing w:after="0" w:line="240" w:lineRule="auto"/>
        <w:ind w:left="426" w:hanging="426"/>
        <w:contextualSpacing/>
        <w:jc w:val="both"/>
        <w:rPr>
          <w:rFonts w:ascii="Calibri" w:eastAsia="Arial" w:hAnsi="Calibri" w:cs="Times New Roman"/>
          <w:b/>
          <w:sz w:val="20"/>
          <w:szCs w:val="20"/>
        </w:rPr>
      </w:pPr>
      <w:r w:rsidRPr="00304F7A">
        <w:rPr>
          <w:rFonts w:ascii="Calibri" w:eastAsia="Arial" w:hAnsi="Calibri" w:cs="Times New Roman"/>
          <w:b/>
          <w:sz w:val="20"/>
          <w:szCs w:val="20"/>
        </w:rPr>
        <w:t>1.</w:t>
      </w:r>
      <w:r w:rsidR="003F6D76">
        <w:rPr>
          <w:rFonts w:ascii="Calibri" w:eastAsia="Arial" w:hAnsi="Calibri" w:cs="Times New Roman"/>
          <w:b/>
          <w:sz w:val="20"/>
          <w:szCs w:val="20"/>
        </w:rPr>
        <w:t>9</w:t>
      </w:r>
      <w:r w:rsidRPr="00304F7A">
        <w:rPr>
          <w:rFonts w:ascii="Calibri" w:eastAsia="Arial" w:hAnsi="Calibri" w:cs="Times New Roman"/>
          <w:b/>
          <w:sz w:val="20"/>
          <w:szCs w:val="20"/>
        </w:rPr>
        <w:t>. NAVOD SKLAPA LI SE UGOVOR O JAVNOJ NABAVI ILI OKVIRNI SPORAZUM</w:t>
      </w:r>
    </w:p>
    <w:p w:rsidR="00A279B6" w:rsidRPr="00304F7A" w:rsidRDefault="00A279B6" w:rsidP="007F7539">
      <w:pPr>
        <w:spacing w:after="0" w:line="240" w:lineRule="auto"/>
        <w:ind w:left="426" w:hanging="426"/>
        <w:contextualSpacing/>
        <w:jc w:val="both"/>
        <w:rPr>
          <w:rFonts w:ascii="Calibri" w:eastAsia="Arial" w:hAnsi="Calibri" w:cs="Times New Roman"/>
          <w:b/>
          <w:sz w:val="20"/>
          <w:szCs w:val="20"/>
        </w:rPr>
      </w:pPr>
    </w:p>
    <w:p w:rsidR="00A279B6" w:rsidRPr="00304F7A" w:rsidRDefault="005335B7" w:rsidP="007F7539">
      <w:pPr>
        <w:spacing w:after="0" w:line="240" w:lineRule="auto"/>
        <w:ind w:left="426" w:hanging="426"/>
        <w:contextualSpacing/>
        <w:jc w:val="both"/>
        <w:rPr>
          <w:rFonts w:ascii="Calibri" w:eastAsia="Arial" w:hAnsi="Calibri" w:cs="Times New Roman"/>
          <w:sz w:val="20"/>
          <w:szCs w:val="20"/>
        </w:rPr>
      </w:pPr>
      <w:r>
        <w:rPr>
          <w:rFonts w:ascii="Calibri" w:eastAsia="Arial" w:hAnsi="Calibri" w:cs="Times New Roman"/>
          <w:sz w:val="20"/>
          <w:szCs w:val="20"/>
        </w:rPr>
        <w:t>Ugovor o javnoj nabavi</w:t>
      </w:r>
    </w:p>
    <w:p w:rsidR="007F7539" w:rsidRPr="00304F7A" w:rsidRDefault="007F7539" w:rsidP="007F7539">
      <w:pPr>
        <w:spacing w:after="0" w:line="240" w:lineRule="auto"/>
        <w:ind w:left="426" w:hanging="426"/>
        <w:contextualSpacing/>
        <w:jc w:val="both"/>
        <w:rPr>
          <w:rFonts w:ascii="Calibri" w:eastAsia="Arial" w:hAnsi="Calibri" w:cs="Times New Roman"/>
          <w:b/>
          <w:sz w:val="20"/>
          <w:szCs w:val="20"/>
        </w:rPr>
      </w:pPr>
    </w:p>
    <w:p w:rsidR="007F7539" w:rsidRPr="00304F7A" w:rsidRDefault="007F7539" w:rsidP="007F7539">
      <w:pPr>
        <w:spacing w:after="0" w:line="240" w:lineRule="auto"/>
        <w:ind w:left="426" w:hanging="426"/>
        <w:contextualSpacing/>
        <w:jc w:val="both"/>
        <w:rPr>
          <w:rFonts w:ascii="Calibri" w:eastAsia="Arial" w:hAnsi="Calibri" w:cs="Times New Roman"/>
          <w:b/>
          <w:sz w:val="20"/>
          <w:szCs w:val="20"/>
        </w:rPr>
      </w:pPr>
      <w:r w:rsidRPr="00304F7A">
        <w:rPr>
          <w:rFonts w:ascii="Calibri" w:eastAsia="Arial" w:hAnsi="Calibri" w:cs="Times New Roman"/>
          <w:b/>
          <w:sz w:val="20"/>
          <w:szCs w:val="20"/>
        </w:rPr>
        <w:t>1.</w:t>
      </w:r>
      <w:r w:rsidR="003F6D76">
        <w:rPr>
          <w:rFonts w:ascii="Calibri" w:eastAsia="Arial" w:hAnsi="Calibri" w:cs="Times New Roman"/>
          <w:b/>
          <w:sz w:val="20"/>
          <w:szCs w:val="20"/>
        </w:rPr>
        <w:t>10</w:t>
      </w:r>
      <w:r w:rsidRPr="00304F7A">
        <w:rPr>
          <w:rFonts w:ascii="Calibri" w:eastAsia="Arial" w:hAnsi="Calibri" w:cs="Times New Roman"/>
          <w:b/>
          <w:sz w:val="20"/>
          <w:szCs w:val="20"/>
        </w:rPr>
        <w:t xml:space="preserve">.  </w:t>
      </w:r>
      <w:r w:rsidR="00A279B6" w:rsidRPr="00304F7A">
        <w:rPr>
          <w:rFonts w:ascii="Calibri" w:eastAsia="Arial" w:hAnsi="Calibri" w:cs="Times New Roman"/>
          <w:b/>
          <w:sz w:val="20"/>
          <w:szCs w:val="20"/>
        </w:rPr>
        <w:t>NE USPOSTAVLJA SE DINAMIČKI SUSTAV NABAVE</w:t>
      </w:r>
    </w:p>
    <w:p w:rsidR="00E64962" w:rsidRPr="00304F7A" w:rsidRDefault="00E64962" w:rsidP="007F7539">
      <w:pPr>
        <w:spacing w:after="0" w:line="240" w:lineRule="auto"/>
        <w:ind w:left="426" w:hanging="426"/>
        <w:contextualSpacing/>
        <w:jc w:val="both"/>
        <w:rPr>
          <w:rFonts w:ascii="Calibri" w:eastAsia="Arial" w:hAnsi="Calibri" w:cs="Times New Roman"/>
          <w:b/>
          <w:sz w:val="20"/>
          <w:szCs w:val="20"/>
        </w:rPr>
      </w:pPr>
    </w:p>
    <w:p w:rsidR="00E64962" w:rsidRPr="00304F7A" w:rsidRDefault="00E64962" w:rsidP="007F7539">
      <w:pPr>
        <w:spacing w:after="0" w:line="240" w:lineRule="auto"/>
        <w:ind w:left="426" w:hanging="426"/>
        <w:contextualSpacing/>
        <w:jc w:val="both"/>
        <w:rPr>
          <w:rFonts w:ascii="Calibri" w:eastAsia="Arial" w:hAnsi="Calibri" w:cs="Times New Roman"/>
          <w:b/>
          <w:sz w:val="20"/>
          <w:szCs w:val="20"/>
        </w:rPr>
      </w:pPr>
      <w:r w:rsidRPr="00304F7A">
        <w:rPr>
          <w:rFonts w:ascii="Calibri" w:eastAsia="Arial" w:hAnsi="Calibri" w:cs="Times New Roman"/>
          <w:b/>
          <w:sz w:val="20"/>
          <w:szCs w:val="20"/>
        </w:rPr>
        <w:t>1.</w:t>
      </w:r>
      <w:r w:rsidR="007F7539" w:rsidRPr="00304F7A">
        <w:rPr>
          <w:rFonts w:ascii="Calibri" w:eastAsia="Arial" w:hAnsi="Calibri" w:cs="Times New Roman"/>
          <w:b/>
          <w:sz w:val="20"/>
          <w:szCs w:val="20"/>
        </w:rPr>
        <w:t>1</w:t>
      </w:r>
      <w:r w:rsidR="003F6D76">
        <w:rPr>
          <w:rFonts w:ascii="Calibri" w:eastAsia="Arial" w:hAnsi="Calibri" w:cs="Times New Roman"/>
          <w:b/>
          <w:sz w:val="20"/>
          <w:szCs w:val="20"/>
        </w:rPr>
        <w:t>1</w:t>
      </w:r>
      <w:r w:rsidRPr="00304F7A">
        <w:rPr>
          <w:rFonts w:ascii="Calibri" w:eastAsia="Arial" w:hAnsi="Calibri" w:cs="Times New Roman"/>
          <w:b/>
          <w:sz w:val="20"/>
          <w:szCs w:val="20"/>
        </w:rPr>
        <w:t xml:space="preserve">. </w:t>
      </w:r>
      <w:r w:rsidR="00A279B6" w:rsidRPr="00304F7A">
        <w:rPr>
          <w:rFonts w:ascii="Calibri" w:eastAsia="Arial" w:hAnsi="Calibri" w:cs="Times New Roman"/>
          <w:b/>
          <w:sz w:val="20"/>
          <w:szCs w:val="20"/>
        </w:rPr>
        <w:t>NE PROVODI SE ELEKTRONIČKA DRAŽBA</w:t>
      </w:r>
    </w:p>
    <w:p w:rsidR="009504D5" w:rsidRPr="00304F7A" w:rsidRDefault="009504D5" w:rsidP="007F7539">
      <w:pPr>
        <w:spacing w:after="0" w:line="240" w:lineRule="auto"/>
        <w:ind w:left="426" w:hanging="426"/>
        <w:contextualSpacing/>
        <w:jc w:val="both"/>
        <w:rPr>
          <w:rFonts w:ascii="Calibri" w:eastAsia="Arial" w:hAnsi="Calibri" w:cs="Times New Roman"/>
          <w:b/>
          <w:sz w:val="20"/>
          <w:szCs w:val="20"/>
        </w:rPr>
      </w:pPr>
    </w:p>
    <w:p w:rsidR="00A279B6" w:rsidRPr="00304F7A" w:rsidRDefault="00A279B6" w:rsidP="007F7539">
      <w:pPr>
        <w:spacing w:after="0" w:line="240" w:lineRule="auto"/>
        <w:ind w:left="426" w:hanging="426"/>
        <w:contextualSpacing/>
        <w:jc w:val="both"/>
        <w:rPr>
          <w:rFonts w:ascii="Calibri" w:eastAsia="Arial" w:hAnsi="Calibri" w:cs="Times New Roman"/>
          <w:b/>
          <w:sz w:val="20"/>
          <w:szCs w:val="20"/>
        </w:rPr>
      </w:pPr>
    </w:p>
    <w:p w:rsidR="009504D5" w:rsidRDefault="009504D5" w:rsidP="007F7539">
      <w:pPr>
        <w:spacing w:after="0" w:line="240" w:lineRule="auto"/>
        <w:ind w:left="426" w:hanging="426"/>
        <w:contextualSpacing/>
        <w:jc w:val="both"/>
        <w:rPr>
          <w:rFonts w:ascii="Calibri" w:eastAsia="Arial" w:hAnsi="Calibri" w:cs="Times New Roman"/>
          <w:b/>
          <w:sz w:val="20"/>
          <w:szCs w:val="20"/>
        </w:rPr>
      </w:pPr>
    </w:p>
    <w:p w:rsidR="006B5600" w:rsidRPr="00304F7A" w:rsidRDefault="006B5600" w:rsidP="007F7539">
      <w:pPr>
        <w:spacing w:after="0" w:line="240" w:lineRule="auto"/>
        <w:ind w:left="426" w:hanging="426"/>
        <w:contextualSpacing/>
        <w:jc w:val="both"/>
        <w:rPr>
          <w:rFonts w:ascii="Calibri" w:eastAsia="Arial" w:hAnsi="Calibri" w:cs="Times New Roman"/>
          <w:b/>
          <w:sz w:val="20"/>
          <w:szCs w:val="20"/>
        </w:rPr>
      </w:pPr>
    </w:p>
    <w:p w:rsidR="00326BF5" w:rsidRPr="00304F7A" w:rsidRDefault="00326BF5" w:rsidP="007F7539">
      <w:pPr>
        <w:spacing w:after="0" w:line="240" w:lineRule="auto"/>
        <w:ind w:left="426" w:hanging="426"/>
        <w:contextualSpacing/>
        <w:jc w:val="both"/>
        <w:rPr>
          <w:rFonts w:ascii="Calibri" w:eastAsia="Arial" w:hAnsi="Calibri" w:cs="Times New Roman"/>
          <w:b/>
          <w:sz w:val="20"/>
          <w:szCs w:val="20"/>
        </w:rPr>
      </w:pPr>
    </w:p>
    <w:p w:rsidR="00326BF5" w:rsidRDefault="00326BF5" w:rsidP="007F7539">
      <w:pPr>
        <w:spacing w:after="0" w:line="240" w:lineRule="auto"/>
        <w:ind w:left="426" w:hanging="426"/>
        <w:contextualSpacing/>
        <w:jc w:val="both"/>
        <w:rPr>
          <w:rFonts w:ascii="Calibri" w:eastAsia="Arial" w:hAnsi="Calibri" w:cs="Times New Roman"/>
          <w:b/>
          <w:sz w:val="20"/>
          <w:szCs w:val="20"/>
        </w:rPr>
      </w:pPr>
    </w:p>
    <w:p w:rsidR="00326BF5" w:rsidRPr="00304F7A" w:rsidRDefault="00326BF5" w:rsidP="007F7539">
      <w:pPr>
        <w:spacing w:after="0" w:line="240" w:lineRule="auto"/>
        <w:ind w:left="426" w:hanging="426"/>
        <w:contextualSpacing/>
        <w:jc w:val="both"/>
        <w:rPr>
          <w:rFonts w:ascii="Calibri" w:eastAsia="Arial" w:hAnsi="Calibri" w:cs="Times New Roman"/>
          <w:b/>
          <w:sz w:val="20"/>
          <w:szCs w:val="20"/>
        </w:rPr>
      </w:pPr>
    </w:p>
    <w:p w:rsidR="00381458" w:rsidRPr="004C7675" w:rsidRDefault="004C7675" w:rsidP="00643C5F">
      <w:pPr>
        <w:pStyle w:val="Naslov3"/>
        <w:keepNext w:val="0"/>
        <w:numPr>
          <w:ilvl w:val="0"/>
          <w:numId w:val="2"/>
        </w:numPr>
        <w:pBdr>
          <w:left w:val="single" w:sz="48" w:space="1" w:color="8DB3E2"/>
          <w:bottom w:val="single" w:sz="8" w:space="0" w:color="8DB3E2"/>
        </w:pBdr>
        <w:spacing w:before="0" w:line="240" w:lineRule="auto"/>
        <w:ind w:left="641" w:hanging="357"/>
        <w:rPr>
          <w:rFonts w:ascii="Calibri" w:hAnsi="Calibri" w:cs="Times New Roman"/>
          <w:color w:val="auto"/>
          <w:sz w:val="28"/>
          <w:szCs w:val="28"/>
        </w:rPr>
      </w:pPr>
      <w:r>
        <w:rPr>
          <w:rFonts w:ascii="Calibri" w:hAnsi="Calibri" w:cs="Times New Roman"/>
          <w:color w:val="auto"/>
          <w:sz w:val="28"/>
          <w:szCs w:val="28"/>
        </w:rPr>
        <w:lastRenderedPageBreak/>
        <w:t>PODACI O PREDMETU NABAVE</w:t>
      </w:r>
    </w:p>
    <w:p w:rsidR="00381458" w:rsidRPr="00304F7A" w:rsidRDefault="00381458" w:rsidP="00643C5F">
      <w:pPr>
        <w:spacing w:after="0" w:line="240" w:lineRule="auto"/>
        <w:rPr>
          <w:rFonts w:ascii="Calibri" w:hAnsi="Calibri" w:cs="Times New Roman"/>
          <w:sz w:val="20"/>
          <w:szCs w:val="20"/>
        </w:rPr>
      </w:pPr>
    </w:p>
    <w:p w:rsidR="00421AF6" w:rsidRPr="00304F7A" w:rsidRDefault="00421AF6" w:rsidP="00643C5F">
      <w:pPr>
        <w:spacing w:after="0" w:line="240" w:lineRule="auto"/>
        <w:rPr>
          <w:rFonts w:ascii="Calibri" w:hAnsi="Calibri" w:cs="Times New Roman"/>
          <w:sz w:val="20"/>
          <w:szCs w:val="20"/>
        </w:rPr>
      </w:pPr>
    </w:p>
    <w:p w:rsidR="00E64962" w:rsidRDefault="00E64962" w:rsidP="00643C5F">
      <w:pPr>
        <w:spacing w:after="0" w:line="240" w:lineRule="auto"/>
        <w:rPr>
          <w:rFonts w:ascii="Calibri" w:eastAsia="Arial" w:hAnsi="Calibri" w:cs="Times New Roman"/>
          <w:b/>
          <w:sz w:val="20"/>
          <w:szCs w:val="20"/>
        </w:rPr>
      </w:pPr>
      <w:r w:rsidRPr="00304F7A">
        <w:rPr>
          <w:rFonts w:ascii="Calibri" w:eastAsia="Arial" w:hAnsi="Calibri" w:cs="Times New Roman"/>
          <w:b/>
          <w:sz w:val="20"/>
          <w:szCs w:val="20"/>
        </w:rPr>
        <w:t>2.1. OPIS PREDMETA NABAVE</w:t>
      </w:r>
      <w:r w:rsidR="00A279B6" w:rsidRPr="00304F7A">
        <w:rPr>
          <w:rFonts w:ascii="Calibri" w:eastAsia="Arial" w:hAnsi="Calibri" w:cs="Times New Roman"/>
          <w:b/>
          <w:sz w:val="20"/>
          <w:szCs w:val="20"/>
        </w:rPr>
        <w:t xml:space="preserve">: </w:t>
      </w:r>
    </w:p>
    <w:p w:rsidR="00A66ABB" w:rsidRPr="00A17139" w:rsidRDefault="00A66ABB" w:rsidP="00A17139">
      <w:pPr>
        <w:rPr>
          <w:rFonts w:ascii="Calibri" w:hAnsi="Calibri" w:cs="Calibri"/>
        </w:rPr>
      </w:pPr>
      <w:r w:rsidRPr="00A17139">
        <w:rPr>
          <w:rFonts w:ascii="Calibri" w:hAnsi="Calibri" w:cs="Calibri"/>
        </w:rPr>
        <w:t xml:space="preserve">Nabava </w:t>
      </w:r>
      <w:r w:rsidR="00BF51E8" w:rsidRPr="00A17139">
        <w:rPr>
          <w:rFonts w:ascii="Calibri" w:hAnsi="Calibri" w:cs="Calibri"/>
        </w:rPr>
        <w:t xml:space="preserve">rabljenog </w:t>
      </w:r>
      <w:r w:rsidRPr="00A17139">
        <w:rPr>
          <w:rFonts w:ascii="Calibri" w:hAnsi="Calibri" w:cs="Calibri"/>
        </w:rPr>
        <w:t xml:space="preserve"> </w:t>
      </w:r>
      <w:r w:rsidR="00BF51E8" w:rsidRPr="00A17139">
        <w:rPr>
          <w:rFonts w:ascii="Calibri" w:hAnsi="Calibri" w:cs="Calibri"/>
        </w:rPr>
        <w:t>komunalnog</w:t>
      </w:r>
      <w:r w:rsidRPr="00A17139">
        <w:rPr>
          <w:rFonts w:ascii="Calibri" w:hAnsi="Calibri" w:cs="Calibri"/>
        </w:rPr>
        <w:t xml:space="preserve">  </w:t>
      </w:r>
      <w:r w:rsidR="00BF51E8" w:rsidRPr="00A17139">
        <w:rPr>
          <w:rFonts w:ascii="Calibri" w:hAnsi="Calibri" w:cs="Calibri"/>
        </w:rPr>
        <w:t xml:space="preserve">vozila  za održavanje javno prometnih površina putem </w:t>
      </w:r>
      <w:r w:rsidRPr="00A17139">
        <w:rPr>
          <w:rFonts w:ascii="Calibri" w:hAnsi="Calibri" w:cs="Calibri"/>
        </w:rPr>
        <w:t>financijskog leasinga.</w:t>
      </w:r>
    </w:p>
    <w:p w:rsidR="00A66ABB" w:rsidRPr="00A66ABB" w:rsidRDefault="00A66ABB" w:rsidP="00A66ABB">
      <w:pPr>
        <w:spacing w:before="280" w:after="0"/>
        <w:jc w:val="both"/>
        <w:rPr>
          <w:rFonts w:ascii="Calibri" w:hAnsi="Calibri" w:cs="Calibri"/>
          <w:color w:val="FF0000"/>
          <w:sz w:val="20"/>
          <w:szCs w:val="20"/>
        </w:rPr>
      </w:pPr>
      <w:r w:rsidRPr="00A66ABB">
        <w:rPr>
          <w:rFonts w:ascii="Calibri" w:hAnsi="Calibri" w:cs="Calibri"/>
          <w:sz w:val="20"/>
          <w:szCs w:val="20"/>
        </w:rPr>
        <w:t xml:space="preserve">CPV oznaka: 66114000-2  </w:t>
      </w:r>
      <w:bookmarkStart w:id="2" w:name="__DdeLink__2126_1656501261"/>
      <w:bookmarkEnd w:id="2"/>
      <w:r w:rsidRPr="00A66ABB">
        <w:rPr>
          <w:rFonts w:ascii="Calibri" w:hAnsi="Calibri" w:cs="Calibri"/>
          <w:sz w:val="20"/>
          <w:szCs w:val="20"/>
        </w:rPr>
        <w:t>Uslug</w:t>
      </w:r>
      <w:r w:rsidR="001E402A">
        <w:rPr>
          <w:rFonts w:ascii="Calibri" w:hAnsi="Calibri" w:cs="Calibri"/>
          <w:sz w:val="20"/>
          <w:szCs w:val="20"/>
        </w:rPr>
        <w:t>a</w:t>
      </w:r>
      <w:r w:rsidRPr="00A66ABB">
        <w:rPr>
          <w:rFonts w:ascii="Calibri" w:hAnsi="Calibri" w:cs="Calibri"/>
          <w:sz w:val="20"/>
          <w:szCs w:val="20"/>
        </w:rPr>
        <w:t xml:space="preserve"> financijskog leasinga    </w:t>
      </w:r>
    </w:p>
    <w:p w:rsidR="00A66ABB" w:rsidRDefault="00A66ABB" w:rsidP="00A66ABB">
      <w:pPr>
        <w:spacing w:before="280" w:after="0"/>
        <w:jc w:val="both"/>
        <w:rPr>
          <w:rFonts w:ascii="Calibri" w:eastAsia="Times New Roman" w:hAnsi="Calibri" w:cs="Calibri"/>
          <w:spacing w:val="-8"/>
          <w:sz w:val="20"/>
          <w:szCs w:val="20"/>
        </w:rPr>
      </w:pPr>
      <w:r w:rsidRPr="00A66ABB">
        <w:rPr>
          <w:rFonts w:ascii="Calibri" w:eastAsia="Times New Roman" w:hAnsi="Calibri" w:cs="Calibri"/>
          <w:sz w:val="20"/>
          <w:szCs w:val="20"/>
        </w:rPr>
        <w:t>Predmet</w:t>
      </w:r>
      <w:r w:rsidRPr="00A66ABB">
        <w:rPr>
          <w:rFonts w:ascii="Calibri" w:eastAsia="Times New Roman" w:hAnsi="Calibri" w:cs="Calibri"/>
          <w:spacing w:val="4"/>
          <w:sz w:val="20"/>
          <w:szCs w:val="20"/>
        </w:rPr>
        <w:t xml:space="preserve"> </w:t>
      </w:r>
      <w:r w:rsidRPr="00A66ABB">
        <w:rPr>
          <w:rFonts w:ascii="Calibri" w:eastAsia="Times New Roman" w:hAnsi="Calibri" w:cs="Calibri"/>
          <w:sz w:val="20"/>
          <w:szCs w:val="20"/>
        </w:rPr>
        <w:t>nabave</w:t>
      </w:r>
      <w:r w:rsidRPr="00A66ABB">
        <w:rPr>
          <w:rFonts w:ascii="Calibri" w:eastAsia="Times New Roman" w:hAnsi="Calibri" w:cs="Calibri"/>
          <w:spacing w:val="-7"/>
          <w:sz w:val="20"/>
          <w:szCs w:val="20"/>
        </w:rPr>
        <w:t xml:space="preserve"> </w:t>
      </w:r>
      <w:r w:rsidRPr="00A66ABB">
        <w:rPr>
          <w:rFonts w:ascii="Calibri" w:eastAsia="Times New Roman" w:hAnsi="Calibri" w:cs="Calibri"/>
          <w:sz w:val="20"/>
          <w:szCs w:val="20"/>
        </w:rPr>
        <w:t>nije</w:t>
      </w:r>
      <w:r w:rsidRPr="00A66ABB">
        <w:rPr>
          <w:rFonts w:ascii="Calibri" w:eastAsia="Times New Roman" w:hAnsi="Calibri" w:cs="Calibri"/>
          <w:spacing w:val="-2"/>
          <w:sz w:val="20"/>
          <w:szCs w:val="20"/>
        </w:rPr>
        <w:t xml:space="preserve"> </w:t>
      </w:r>
      <w:r w:rsidRPr="00A66ABB">
        <w:rPr>
          <w:rFonts w:ascii="Calibri" w:eastAsia="Times New Roman" w:hAnsi="Calibri" w:cs="Calibri"/>
          <w:sz w:val="20"/>
          <w:szCs w:val="20"/>
        </w:rPr>
        <w:t>podijeljen</w:t>
      </w:r>
      <w:r w:rsidRPr="00A66ABB">
        <w:rPr>
          <w:rFonts w:ascii="Calibri" w:eastAsia="Times New Roman" w:hAnsi="Calibri" w:cs="Calibri"/>
          <w:spacing w:val="-11"/>
          <w:sz w:val="20"/>
          <w:szCs w:val="20"/>
        </w:rPr>
        <w:t xml:space="preserve"> </w:t>
      </w:r>
      <w:r w:rsidRPr="00A66ABB">
        <w:rPr>
          <w:rFonts w:ascii="Calibri" w:eastAsia="Times New Roman" w:hAnsi="Calibri" w:cs="Calibri"/>
          <w:sz w:val="20"/>
          <w:szCs w:val="20"/>
        </w:rPr>
        <w:t>na</w:t>
      </w:r>
      <w:r w:rsidRPr="00A66ABB">
        <w:rPr>
          <w:rFonts w:ascii="Calibri" w:eastAsia="Times New Roman" w:hAnsi="Calibri" w:cs="Calibri"/>
          <w:spacing w:val="3"/>
          <w:sz w:val="20"/>
          <w:szCs w:val="20"/>
        </w:rPr>
        <w:t xml:space="preserve"> </w:t>
      </w:r>
      <w:r w:rsidRPr="00A66ABB">
        <w:rPr>
          <w:rFonts w:ascii="Calibri" w:eastAsia="Times New Roman" w:hAnsi="Calibri" w:cs="Calibri"/>
          <w:sz w:val="20"/>
          <w:szCs w:val="20"/>
        </w:rPr>
        <w:t>grupe.</w:t>
      </w:r>
      <w:r w:rsidRPr="00A66ABB">
        <w:rPr>
          <w:rFonts w:ascii="Calibri" w:eastAsia="Times New Roman" w:hAnsi="Calibri" w:cs="Calibri"/>
          <w:spacing w:val="-8"/>
          <w:sz w:val="20"/>
          <w:szCs w:val="20"/>
        </w:rPr>
        <w:t xml:space="preserve"> </w:t>
      </w:r>
    </w:p>
    <w:p w:rsidR="00A66ABB" w:rsidRPr="00A66ABB" w:rsidRDefault="00A66ABB" w:rsidP="00A66ABB">
      <w:pPr>
        <w:spacing w:before="280" w:after="0"/>
        <w:jc w:val="both"/>
        <w:rPr>
          <w:rFonts w:ascii="Calibri" w:eastAsia="Times New Roman" w:hAnsi="Calibri" w:cs="Calibri"/>
          <w:sz w:val="20"/>
          <w:szCs w:val="20"/>
        </w:rPr>
      </w:pPr>
      <w:r w:rsidRPr="00A66ABB">
        <w:rPr>
          <w:rFonts w:ascii="Calibri" w:eastAsia="Times New Roman" w:hAnsi="Calibri" w:cs="Calibri"/>
          <w:sz w:val="20"/>
          <w:szCs w:val="20"/>
        </w:rPr>
        <w:t>Ponude</w:t>
      </w:r>
      <w:r w:rsidRPr="00A66ABB">
        <w:rPr>
          <w:rFonts w:ascii="Calibri" w:eastAsia="Times New Roman" w:hAnsi="Calibri" w:cs="Calibri"/>
          <w:spacing w:val="-2"/>
          <w:sz w:val="20"/>
          <w:szCs w:val="20"/>
        </w:rPr>
        <w:t xml:space="preserve"> </w:t>
      </w:r>
      <w:r w:rsidRPr="00A66ABB">
        <w:rPr>
          <w:rFonts w:ascii="Calibri" w:eastAsia="Times New Roman" w:hAnsi="Calibri" w:cs="Calibri"/>
          <w:sz w:val="20"/>
          <w:szCs w:val="20"/>
        </w:rPr>
        <w:t>se</w:t>
      </w:r>
      <w:r w:rsidRPr="00A66ABB">
        <w:rPr>
          <w:rFonts w:ascii="Calibri" w:eastAsia="Times New Roman" w:hAnsi="Calibri" w:cs="Calibri"/>
          <w:spacing w:val="2"/>
          <w:sz w:val="20"/>
          <w:szCs w:val="20"/>
        </w:rPr>
        <w:t xml:space="preserve"> </w:t>
      </w:r>
      <w:r w:rsidRPr="00A66ABB">
        <w:rPr>
          <w:rFonts w:ascii="Calibri" w:eastAsia="Times New Roman" w:hAnsi="Calibri" w:cs="Calibri"/>
          <w:sz w:val="20"/>
          <w:szCs w:val="20"/>
        </w:rPr>
        <w:t xml:space="preserve">podnose </w:t>
      </w:r>
      <w:r w:rsidRPr="00A66ABB">
        <w:rPr>
          <w:rFonts w:ascii="Calibri" w:eastAsia="Times New Roman" w:hAnsi="Calibri" w:cs="Calibri"/>
          <w:spacing w:val="-14"/>
          <w:sz w:val="20"/>
          <w:szCs w:val="20"/>
        </w:rPr>
        <w:t xml:space="preserve"> </w:t>
      </w:r>
      <w:r w:rsidRPr="00A66ABB">
        <w:rPr>
          <w:rFonts w:ascii="Calibri" w:eastAsia="Times New Roman" w:hAnsi="Calibri" w:cs="Calibri"/>
          <w:sz w:val="20"/>
          <w:szCs w:val="20"/>
        </w:rPr>
        <w:t>isključivo</w:t>
      </w:r>
      <w:r w:rsidRPr="00A66ABB">
        <w:rPr>
          <w:rFonts w:ascii="Calibri" w:eastAsia="Times New Roman" w:hAnsi="Calibri" w:cs="Calibri"/>
          <w:spacing w:val="-9"/>
          <w:sz w:val="20"/>
          <w:szCs w:val="20"/>
        </w:rPr>
        <w:t xml:space="preserve"> </w:t>
      </w:r>
      <w:r w:rsidRPr="00A66ABB">
        <w:rPr>
          <w:rFonts w:ascii="Calibri" w:eastAsia="Times New Roman" w:hAnsi="Calibri" w:cs="Calibri"/>
          <w:sz w:val="20"/>
          <w:szCs w:val="20"/>
        </w:rPr>
        <w:t>za</w:t>
      </w:r>
      <w:r w:rsidRPr="00A66ABB">
        <w:rPr>
          <w:rFonts w:ascii="Calibri" w:eastAsia="Times New Roman" w:hAnsi="Calibri" w:cs="Calibri"/>
          <w:spacing w:val="-2"/>
          <w:sz w:val="20"/>
          <w:szCs w:val="20"/>
        </w:rPr>
        <w:t xml:space="preserve"> </w:t>
      </w:r>
      <w:r w:rsidRPr="00A66ABB">
        <w:rPr>
          <w:rFonts w:ascii="Calibri" w:eastAsia="Times New Roman" w:hAnsi="Calibri" w:cs="Calibri"/>
          <w:sz w:val="20"/>
          <w:szCs w:val="20"/>
        </w:rPr>
        <w:t>cjelokupan</w:t>
      </w:r>
      <w:r w:rsidRPr="00A66ABB">
        <w:rPr>
          <w:rFonts w:ascii="Calibri" w:eastAsia="Times New Roman" w:hAnsi="Calibri" w:cs="Calibri"/>
          <w:spacing w:val="-2"/>
          <w:sz w:val="20"/>
          <w:szCs w:val="20"/>
        </w:rPr>
        <w:t xml:space="preserve"> </w:t>
      </w:r>
      <w:r w:rsidRPr="00A66ABB">
        <w:rPr>
          <w:rFonts w:ascii="Calibri" w:eastAsia="Times New Roman" w:hAnsi="Calibri" w:cs="Calibri"/>
          <w:sz w:val="20"/>
          <w:szCs w:val="20"/>
        </w:rPr>
        <w:t>predmet</w:t>
      </w:r>
      <w:r w:rsidRPr="00A66ABB">
        <w:rPr>
          <w:rFonts w:ascii="Calibri" w:eastAsia="Times New Roman" w:hAnsi="Calibri" w:cs="Calibri"/>
          <w:spacing w:val="-5"/>
          <w:sz w:val="20"/>
          <w:szCs w:val="20"/>
        </w:rPr>
        <w:t xml:space="preserve"> </w:t>
      </w:r>
      <w:r w:rsidRPr="00A66ABB">
        <w:rPr>
          <w:rFonts w:ascii="Calibri" w:eastAsia="Times New Roman" w:hAnsi="Calibri" w:cs="Calibri"/>
          <w:sz w:val="20"/>
          <w:szCs w:val="20"/>
        </w:rPr>
        <w:t>nabave.</w:t>
      </w:r>
    </w:p>
    <w:p w:rsidR="002448AD" w:rsidRPr="00304F7A" w:rsidRDefault="00E34B33" w:rsidP="00643C5F">
      <w:pPr>
        <w:spacing w:after="0" w:line="240" w:lineRule="auto"/>
        <w:jc w:val="both"/>
        <w:rPr>
          <w:rFonts w:ascii="Calibri" w:eastAsia="Arial" w:hAnsi="Calibri" w:cs="Times New Roman"/>
          <w:sz w:val="20"/>
          <w:szCs w:val="20"/>
        </w:rPr>
      </w:pPr>
      <w:r w:rsidRPr="00304F7A">
        <w:rPr>
          <w:rFonts w:ascii="Calibri" w:eastAsia="Arial" w:hAnsi="Calibri" w:cs="Times New Roman"/>
          <w:sz w:val="20"/>
          <w:szCs w:val="20"/>
        </w:rPr>
        <w:t xml:space="preserve"> </w:t>
      </w:r>
    </w:p>
    <w:p w:rsidR="00E64962" w:rsidRPr="00304F7A" w:rsidRDefault="00E64962" w:rsidP="00643C5F">
      <w:pPr>
        <w:spacing w:after="0" w:line="240" w:lineRule="auto"/>
        <w:rPr>
          <w:rFonts w:ascii="Calibri" w:eastAsia="Arial" w:hAnsi="Calibri" w:cs="Times New Roman"/>
          <w:b/>
          <w:sz w:val="20"/>
          <w:szCs w:val="20"/>
        </w:rPr>
      </w:pPr>
      <w:r w:rsidRPr="00304F7A">
        <w:rPr>
          <w:rFonts w:ascii="Calibri" w:eastAsia="Arial" w:hAnsi="Calibri" w:cs="Times New Roman"/>
          <w:b/>
          <w:sz w:val="20"/>
          <w:szCs w:val="20"/>
        </w:rPr>
        <w:t>2.</w:t>
      </w:r>
      <w:r w:rsidR="00A66ABB">
        <w:rPr>
          <w:rFonts w:ascii="Calibri" w:eastAsia="Arial" w:hAnsi="Calibri" w:cs="Times New Roman"/>
          <w:b/>
          <w:sz w:val="20"/>
          <w:szCs w:val="20"/>
        </w:rPr>
        <w:t>2</w:t>
      </w:r>
      <w:r w:rsidRPr="00304F7A">
        <w:rPr>
          <w:rFonts w:ascii="Calibri" w:eastAsia="Arial" w:hAnsi="Calibri" w:cs="Times New Roman"/>
          <w:b/>
          <w:sz w:val="20"/>
          <w:szCs w:val="20"/>
        </w:rPr>
        <w:t>.  KOLIČINA PREDMETA NABAVE</w:t>
      </w:r>
    </w:p>
    <w:p w:rsidR="00FD2269" w:rsidRPr="00304F7A" w:rsidRDefault="00FD2269" w:rsidP="00FD2269">
      <w:pPr>
        <w:spacing w:after="0" w:line="240" w:lineRule="auto"/>
        <w:jc w:val="both"/>
        <w:rPr>
          <w:rFonts w:ascii="Calibri" w:hAnsi="Calibri" w:cs="Times New Roman"/>
          <w:sz w:val="20"/>
          <w:szCs w:val="20"/>
        </w:rPr>
      </w:pPr>
    </w:p>
    <w:p w:rsidR="00FD2269" w:rsidRDefault="00A66ABB" w:rsidP="00FD2269">
      <w:pPr>
        <w:spacing w:after="0" w:line="240" w:lineRule="auto"/>
        <w:jc w:val="both"/>
        <w:rPr>
          <w:rFonts w:ascii="Calibri" w:eastAsia="Arial" w:hAnsi="Calibri" w:cs="Times New Roman"/>
          <w:sz w:val="20"/>
          <w:szCs w:val="20"/>
        </w:rPr>
      </w:pPr>
      <w:r>
        <w:rPr>
          <w:rFonts w:ascii="Calibri" w:eastAsia="Arial" w:hAnsi="Calibri" w:cs="Times New Roman"/>
          <w:sz w:val="20"/>
          <w:szCs w:val="20"/>
        </w:rPr>
        <w:t>1 KOMAD</w:t>
      </w:r>
      <w:r w:rsidR="00BF51E8">
        <w:rPr>
          <w:rFonts w:ascii="Calibri" w:eastAsia="Arial" w:hAnsi="Calibri" w:cs="Times New Roman"/>
          <w:sz w:val="20"/>
          <w:szCs w:val="20"/>
        </w:rPr>
        <w:t xml:space="preserve"> - RABLJENO</w:t>
      </w:r>
    </w:p>
    <w:p w:rsidR="00A66ABB" w:rsidRPr="00304F7A" w:rsidRDefault="00A66ABB" w:rsidP="00FD2269">
      <w:pPr>
        <w:spacing w:after="0" w:line="240" w:lineRule="auto"/>
        <w:jc w:val="both"/>
        <w:rPr>
          <w:rFonts w:ascii="Calibri" w:eastAsia="Arial" w:hAnsi="Calibri" w:cs="Times New Roman"/>
          <w:sz w:val="20"/>
          <w:szCs w:val="20"/>
        </w:rPr>
      </w:pPr>
    </w:p>
    <w:p w:rsidR="00A66ABB" w:rsidRDefault="00A66ABB" w:rsidP="00A66ABB">
      <w:pPr>
        <w:tabs>
          <w:tab w:val="center" w:pos="1253"/>
        </w:tabs>
        <w:spacing w:after="12" w:line="251" w:lineRule="auto"/>
        <w:ind w:left="-15"/>
        <w:rPr>
          <w:rFonts w:ascii="Calibri" w:hAnsi="Calibri" w:cs="Calibri"/>
          <w:b/>
          <w:sz w:val="20"/>
          <w:szCs w:val="20"/>
        </w:rPr>
      </w:pPr>
      <w:r w:rsidRPr="00A66ABB">
        <w:rPr>
          <w:rFonts w:ascii="Calibri" w:hAnsi="Calibri" w:cs="Calibri"/>
          <w:b/>
          <w:sz w:val="20"/>
          <w:szCs w:val="20"/>
        </w:rPr>
        <w:t>2.3.</w:t>
      </w:r>
      <w:r>
        <w:rPr>
          <w:rFonts w:ascii="Calibri" w:hAnsi="Calibri" w:cs="Calibri"/>
          <w:b/>
          <w:sz w:val="20"/>
          <w:szCs w:val="20"/>
        </w:rPr>
        <w:t xml:space="preserve">  TROŠKOVNIK</w:t>
      </w:r>
    </w:p>
    <w:p w:rsidR="00A66ABB" w:rsidRPr="00A66ABB" w:rsidRDefault="00A66ABB" w:rsidP="00A66ABB">
      <w:pPr>
        <w:tabs>
          <w:tab w:val="center" w:pos="1253"/>
        </w:tabs>
        <w:spacing w:after="12" w:line="251" w:lineRule="auto"/>
        <w:ind w:left="-15"/>
        <w:rPr>
          <w:rFonts w:ascii="Calibri" w:hAnsi="Calibri" w:cs="Calibri"/>
          <w:b/>
          <w:sz w:val="20"/>
          <w:szCs w:val="20"/>
        </w:rPr>
      </w:pPr>
    </w:p>
    <w:p w:rsidR="00A66ABB" w:rsidRPr="00A66ABB" w:rsidRDefault="00A66ABB" w:rsidP="00A66ABB">
      <w:pPr>
        <w:spacing w:after="34" w:line="247" w:lineRule="auto"/>
        <w:ind w:left="-5" w:right="637" w:hanging="10"/>
        <w:jc w:val="both"/>
        <w:rPr>
          <w:rFonts w:ascii="Calibri" w:hAnsi="Calibri" w:cs="Calibri"/>
          <w:color w:val="00000A"/>
          <w:sz w:val="20"/>
          <w:szCs w:val="20"/>
        </w:rPr>
      </w:pPr>
      <w:r w:rsidRPr="00A66ABB">
        <w:rPr>
          <w:rFonts w:ascii="Calibri" w:hAnsi="Calibri" w:cs="Calibri"/>
          <w:color w:val="00000A"/>
          <w:sz w:val="20"/>
          <w:szCs w:val="20"/>
        </w:rPr>
        <w:t xml:space="preserve">Troškovnik je sastavni dio ove Dokumentacije o nabavi. </w:t>
      </w:r>
    </w:p>
    <w:p w:rsidR="00A66ABB" w:rsidRPr="00A66ABB" w:rsidRDefault="00A66ABB" w:rsidP="00A66ABB">
      <w:pPr>
        <w:spacing w:after="37" w:line="247" w:lineRule="auto"/>
        <w:ind w:left="-5" w:right="637" w:hanging="10"/>
        <w:jc w:val="both"/>
        <w:rPr>
          <w:rFonts w:ascii="Calibri" w:hAnsi="Calibri" w:cs="Calibri"/>
          <w:sz w:val="20"/>
          <w:szCs w:val="20"/>
        </w:rPr>
      </w:pPr>
      <w:r w:rsidRPr="00A66ABB">
        <w:rPr>
          <w:rFonts w:ascii="Calibri" w:hAnsi="Calibri" w:cs="Calibri"/>
          <w:color w:val="00000A"/>
          <w:sz w:val="20"/>
          <w:szCs w:val="20"/>
        </w:rPr>
        <w:t xml:space="preserve">Ponuditelj je dužan ispuniti sve stavke iz Troškovnika na način kako je utvrđeno u Troškovniku.  </w:t>
      </w:r>
    </w:p>
    <w:p w:rsidR="00A66ABB" w:rsidRPr="00A66ABB" w:rsidRDefault="00A66ABB" w:rsidP="00A66ABB">
      <w:pPr>
        <w:spacing w:after="39" w:line="247" w:lineRule="auto"/>
        <w:ind w:left="-5" w:right="637" w:hanging="10"/>
        <w:jc w:val="both"/>
        <w:rPr>
          <w:rFonts w:ascii="Calibri" w:hAnsi="Calibri" w:cs="Calibri"/>
          <w:sz w:val="20"/>
          <w:szCs w:val="20"/>
        </w:rPr>
      </w:pPr>
      <w:r w:rsidRPr="00A66ABB">
        <w:rPr>
          <w:rFonts w:ascii="Calibri" w:hAnsi="Calibri" w:cs="Calibri"/>
          <w:color w:val="00000A"/>
          <w:sz w:val="20"/>
          <w:szCs w:val="20"/>
        </w:rPr>
        <w:t xml:space="preserve">Ponuditelju nije dozvoljeno mijenjati tekst Troškovnika. </w:t>
      </w:r>
    </w:p>
    <w:p w:rsidR="00A66ABB" w:rsidRPr="00A66ABB" w:rsidRDefault="00A66ABB" w:rsidP="00A66ABB">
      <w:pPr>
        <w:spacing w:after="9"/>
        <w:rPr>
          <w:rFonts w:ascii="Calibri" w:hAnsi="Calibri" w:cs="Calibri"/>
          <w:sz w:val="20"/>
          <w:szCs w:val="20"/>
        </w:rPr>
      </w:pPr>
    </w:p>
    <w:p w:rsidR="00A66ABB" w:rsidRPr="00A66ABB" w:rsidRDefault="00A66ABB" w:rsidP="00A66ABB">
      <w:pPr>
        <w:tabs>
          <w:tab w:val="left" w:pos="709"/>
        </w:tabs>
        <w:spacing w:after="12" w:line="251" w:lineRule="auto"/>
        <w:ind w:left="-15"/>
        <w:rPr>
          <w:rFonts w:ascii="Calibri" w:hAnsi="Calibri" w:cs="Calibri"/>
          <w:b/>
          <w:sz w:val="20"/>
          <w:szCs w:val="20"/>
        </w:rPr>
      </w:pPr>
      <w:r w:rsidRPr="00A66ABB">
        <w:rPr>
          <w:rFonts w:ascii="Calibri" w:hAnsi="Calibri" w:cs="Calibri"/>
          <w:b/>
          <w:sz w:val="20"/>
          <w:szCs w:val="20"/>
        </w:rPr>
        <w:t xml:space="preserve">2.4. </w:t>
      </w:r>
      <w:r w:rsidRPr="00A66ABB">
        <w:rPr>
          <w:rFonts w:ascii="Calibri" w:hAnsi="Calibri" w:cs="Calibri"/>
          <w:b/>
          <w:sz w:val="20"/>
          <w:szCs w:val="20"/>
        </w:rPr>
        <w:tab/>
        <w:t xml:space="preserve"> </w:t>
      </w:r>
      <w:r>
        <w:rPr>
          <w:rFonts w:ascii="Calibri" w:hAnsi="Calibri" w:cs="Calibri"/>
          <w:b/>
          <w:sz w:val="20"/>
          <w:szCs w:val="20"/>
        </w:rPr>
        <w:t>TEHNIČKE SPECIFIKACIJE</w:t>
      </w:r>
      <w:r w:rsidRPr="00A66ABB">
        <w:rPr>
          <w:rFonts w:ascii="Calibri" w:hAnsi="Calibri" w:cs="Calibri"/>
          <w:b/>
          <w:sz w:val="20"/>
          <w:szCs w:val="20"/>
        </w:rPr>
        <w:t xml:space="preserve">  </w:t>
      </w:r>
    </w:p>
    <w:p w:rsidR="00A66ABB" w:rsidRPr="00A66ABB" w:rsidRDefault="00A66ABB" w:rsidP="00A66ABB">
      <w:pPr>
        <w:tabs>
          <w:tab w:val="center" w:pos="1752"/>
        </w:tabs>
        <w:spacing w:after="12" w:line="251" w:lineRule="auto"/>
        <w:ind w:left="-15"/>
        <w:rPr>
          <w:rFonts w:ascii="Calibri" w:hAnsi="Calibri" w:cs="Calibri"/>
          <w:sz w:val="20"/>
          <w:szCs w:val="20"/>
        </w:rPr>
      </w:pPr>
    </w:p>
    <w:p w:rsidR="009D679D" w:rsidRDefault="00A66ABB" w:rsidP="00A66ABB">
      <w:pPr>
        <w:tabs>
          <w:tab w:val="center" w:pos="1752"/>
        </w:tabs>
        <w:spacing w:after="12" w:line="251" w:lineRule="auto"/>
        <w:ind w:left="-15"/>
        <w:rPr>
          <w:rFonts w:ascii="Calibri" w:hAnsi="Calibri" w:cs="Calibri"/>
          <w:color w:val="00000A"/>
          <w:sz w:val="20"/>
          <w:szCs w:val="20"/>
        </w:rPr>
      </w:pPr>
      <w:r w:rsidRPr="00A66ABB">
        <w:rPr>
          <w:rFonts w:ascii="Calibri" w:hAnsi="Calibri" w:cs="Calibri"/>
          <w:color w:val="00000A"/>
          <w:sz w:val="20"/>
          <w:szCs w:val="20"/>
        </w:rPr>
        <w:t xml:space="preserve">Ponuđeni predmet nabave mora imati tehnička obilježja navedena u </w:t>
      </w:r>
      <w:r w:rsidR="009D679D">
        <w:rPr>
          <w:rFonts w:ascii="Calibri" w:hAnsi="Calibri" w:cs="Calibri"/>
          <w:color w:val="00000A"/>
          <w:sz w:val="20"/>
          <w:szCs w:val="20"/>
        </w:rPr>
        <w:t>Specifikaciji tehničkih karakteristika</w:t>
      </w:r>
    </w:p>
    <w:p w:rsidR="00A66ABB" w:rsidRPr="00A66ABB" w:rsidRDefault="009D679D" w:rsidP="00A66ABB">
      <w:pPr>
        <w:tabs>
          <w:tab w:val="center" w:pos="1752"/>
        </w:tabs>
        <w:spacing w:after="12" w:line="251" w:lineRule="auto"/>
        <w:ind w:left="-15"/>
        <w:rPr>
          <w:rFonts w:ascii="Calibri" w:hAnsi="Calibri" w:cs="Calibri"/>
          <w:sz w:val="20"/>
          <w:szCs w:val="20"/>
        </w:rPr>
      </w:pPr>
      <w:r>
        <w:rPr>
          <w:rFonts w:ascii="Calibri" w:hAnsi="Calibri" w:cs="Calibri"/>
          <w:color w:val="00000A"/>
          <w:sz w:val="20"/>
          <w:szCs w:val="20"/>
        </w:rPr>
        <w:t xml:space="preserve">vozila. </w:t>
      </w:r>
      <w:r w:rsidR="00A66ABB" w:rsidRPr="00A66ABB">
        <w:rPr>
          <w:rFonts w:ascii="Calibri" w:hAnsi="Calibri" w:cs="Calibri"/>
          <w:color w:val="00000A"/>
          <w:sz w:val="20"/>
          <w:szCs w:val="20"/>
        </w:rPr>
        <w:t xml:space="preserve"> </w:t>
      </w:r>
    </w:p>
    <w:p w:rsidR="00A66ABB" w:rsidRPr="00A66ABB" w:rsidRDefault="00A66ABB" w:rsidP="00A66ABB">
      <w:pPr>
        <w:spacing w:after="32" w:line="247" w:lineRule="auto"/>
        <w:ind w:left="-5" w:right="637" w:hanging="10"/>
        <w:jc w:val="both"/>
        <w:rPr>
          <w:rFonts w:ascii="Calibri" w:hAnsi="Calibri" w:cs="Calibri"/>
          <w:sz w:val="20"/>
          <w:szCs w:val="20"/>
        </w:rPr>
      </w:pPr>
      <w:r w:rsidRPr="00A66ABB">
        <w:rPr>
          <w:rFonts w:ascii="Calibri" w:hAnsi="Calibri" w:cs="Calibri"/>
          <w:color w:val="00000A"/>
          <w:sz w:val="20"/>
          <w:szCs w:val="20"/>
        </w:rPr>
        <w:t>Ponuditelj je obvezan Obrazac</w:t>
      </w:r>
      <w:r w:rsidR="009D679D">
        <w:rPr>
          <w:rFonts w:ascii="Calibri" w:hAnsi="Calibri" w:cs="Calibri"/>
          <w:color w:val="00000A"/>
          <w:sz w:val="20"/>
          <w:szCs w:val="20"/>
        </w:rPr>
        <w:t xml:space="preserve"> 1.</w:t>
      </w:r>
      <w:r w:rsidRPr="00A66ABB">
        <w:rPr>
          <w:rFonts w:ascii="Calibri" w:hAnsi="Calibri" w:cs="Calibri"/>
          <w:color w:val="00000A"/>
          <w:sz w:val="20"/>
          <w:szCs w:val="20"/>
        </w:rPr>
        <w:t xml:space="preserve"> koji čine sastavni dio ove Dokumentacije o nabavi ispuniti, ovjeriti potpisom i pečatom i dostaviti uz ponudu. Ponuditelj je obvezan  ispuniti Obrazac Specifikacije tehničkih karakteristika na način da se u stupac </w:t>
      </w:r>
      <w:r w:rsidR="00FF44BD">
        <w:rPr>
          <w:rFonts w:ascii="Calibri" w:hAnsi="Calibri" w:cs="Calibri"/>
          <w:color w:val="00000A"/>
          <w:sz w:val="20"/>
          <w:szCs w:val="20"/>
        </w:rPr>
        <w:t>„Ponuđeno“</w:t>
      </w:r>
      <w:r w:rsidRPr="00A66ABB">
        <w:rPr>
          <w:rFonts w:ascii="Calibri" w:hAnsi="Calibri" w:cs="Calibri"/>
          <w:color w:val="00000A"/>
          <w:sz w:val="20"/>
          <w:szCs w:val="20"/>
        </w:rPr>
        <w:t xml:space="preserve"> po stavkama upisuje „DA“ ili „NE“, a u rubrici stupca </w:t>
      </w:r>
      <w:r w:rsidR="00AC4754">
        <w:rPr>
          <w:rFonts w:ascii="Calibri" w:hAnsi="Calibri" w:cs="Calibri"/>
          <w:color w:val="00000A"/>
          <w:sz w:val="20"/>
          <w:szCs w:val="20"/>
        </w:rPr>
        <w:t>OPIS</w:t>
      </w:r>
      <w:r w:rsidRPr="00A66ABB">
        <w:rPr>
          <w:rFonts w:ascii="Calibri" w:hAnsi="Calibri" w:cs="Calibri"/>
          <w:color w:val="00000A"/>
          <w:sz w:val="20"/>
          <w:szCs w:val="20"/>
        </w:rPr>
        <w:t xml:space="preserve"> upisati ponuđene vrijednosti - potrebno je upisati karakteristike ponuđenog za traženo min.</w:t>
      </w:r>
      <w:r w:rsidR="00FF44BD">
        <w:rPr>
          <w:rFonts w:ascii="Calibri" w:hAnsi="Calibri" w:cs="Calibri"/>
          <w:color w:val="00000A"/>
          <w:sz w:val="20"/>
          <w:szCs w:val="20"/>
        </w:rPr>
        <w:t xml:space="preserve">- </w:t>
      </w:r>
      <w:proofErr w:type="spellStart"/>
      <w:r w:rsidRPr="00A66ABB">
        <w:rPr>
          <w:rFonts w:ascii="Calibri" w:hAnsi="Calibri" w:cs="Calibri"/>
          <w:color w:val="00000A"/>
          <w:sz w:val="20"/>
          <w:szCs w:val="20"/>
        </w:rPr>
        <w:t>max</w:t>
      </w:r>
      <w:proofErr w:type="spellEnd"/>
      <w:r w:rsidRPr="00A66ABB">
        <w:rPr>
          <w:rFonts w:ascii="Calibri" w:hAnsi="Calibri" w:cs="Calibri"/>
          <w:color w:val="00000A"/>
          <w:sz w:val="20"/>
          <w:szCs w:val="20"/>
        </w:rPr>
        <w:t xml:space="preserve"> i od-do. </w:t>
      </w:r>
    </w:p>
    <w:p w:rsidR="00A66ABB" w:rsidRDefault="00A66ABB" w:rsidP="00A66ABB">
      <w:pPr>
        <w:spacing w:after="36" w:line="247" w:lineRule="auto"/>
        <w:ind w:left="-5" w:right="637" w:hanging="10"/>
        <w:jc w:val="both"/>
        <w:rPr>
          <w:rFonts w:ascii="Calibri" w:hAnsi="Calibri" w:cs="Calibri"/>
          <w:color w:val="00000A"/>
          <w:sz w:val="20"/>
          <w:szCs w:val="20"/>
        </w:rPr>
      </w:pPr>
      <w:r w:rsidRPr="00A66ABB">
        <w:rPr>
          <w:rFonts w:ascii="Calibri" w:hAnsi="Calibri" w:cs="Calibri"/>
          <w:color w:val="00000A"/>
          <w:sz w:val="20"/>
          <w:szCs w:val="20"/>
        </w:rPr>
        <w:t xml:space="preserve">Ukoliko se pregledom ponuda utvrdi da je na neki od postavljenih upita odgovor „NE“, ili u stupcu </w:t>
      </w:r>
      <w:r w:rsidR="00AC4754">
        <w:rPr>
          <w:rFonts w:ascii="Calibri" w:hAnsi="Calibri" w:cs="Calibri"/>
          <w:color w:val="00000A"/>
          <w:sz w:val="20"/>
          <w:szCs w:val="20"/>
        </w:rPr>
        <w:t>OPIS</w:t>
      </w:r>
      <w:r w:rsidRPr="00A66ABB">
        <w:rPr>
          <w:rFonts w:ascii="Calibri" w:hAnsi="Calibri" w:cs="Calibri"/>
          <w:color w:val="00000A"/>
          <w:sz w:val="20"/>
          <w:szCs w:val="20"/>
        </w:rPr>
        <w:t xml:space="preserve"> nije ispunjen minimalni tehnički zahtjev za traženo min.-</w:t>
      </w:r>
      <w:proofErr w:type="spellStart"/>
      <w:r w:rsidRPr="00A66ABB">
        <w:rPr>
          <w:rFonts w:ascii="Calibri" w:hAnsi="Calibri" w:cs="Calibri"/>
          <w:color w:val="00000A"/>
          <w:sz w:val="20"/>
          <w:szCs w:val="20"/>
        </w:rPr>
        <w:t>max</w:t>
      </w:r>
      <w:proofErr w:type="spellEnd"/>
      <w:r w:rsidRPr="00A66ABB">
        <w:rPr>
          <w:rFonts w:ascii="Calibri" w:hAnsi="Calibri" w:cs="Calibri"/>
          <w:color w:val="00000A"/>
          <w:sz w:val="20"/>
          <w:szCs w:val="20"/>
        </w:rPr>
        <w:t xml:space="preserve"> i od-do čime je ćelija ostala prazna, ponuda će biti odbijena. </w:t>
      </w:r>
    </w:p>
    <w:p w:rsidR="00665EBE" w:rsidRPr="00A66ABB" w:rsidRDefault="00665EBE" w:rsidP="00A66ABB">
      <w:pPr>
        <w:spacing w:after="36" w:line="247" w:lineRule="auto"/>
        <w:ind w:left="-5" w:right="637" w:hanging="10"/>
        <w:jc w:val="both"/>
        <w:rPr>
          <w:rFonts w:ascii="Calibri" w:hAnsi="Calibri" w:cs="Calibri"/>
          <w:sz w:val="20"/>
          <w:szCs w:val="20"/>
        </w:rPr>
      </w:pPr>
    </w:p>
    <w:p w:rsidR="00E12EDC" w:rsidRPr="00304F7A" w:rsidRDefault="004C17F7" w:rsidP="00643C5F">
      <w:pPr>
        <w:tabs>
          <w:tab w:val="left" w:pos="1560"/>
          <w:tab w:val="left" w:pos="5103"/>
        </w:tabs>
        <w:spacing w:after="0" w:line="240" w:lineRule="auto"/>
        <w:rPr>
          <w:rFonts w:ascii="Calibri" w:eastAsia="Arial" w:hAnsi="Calibri" w:cs="Times New Roman"/>
          <w:b/>
          <w:sz w:val="20"/>
          <w:szCs w:val="20"/>
        </w:rPr>
      </w:pPr>
      <w:r w:rsidRPr="00304F7A">
        <w:rPr>
          <w:rFonts w:ascii="Calibri" w:eastAsia="Arial" w:hAnsi="Calibri" w:cs="Times New Roman"/>
          <w:b/>
          <w:sz w:val="20"/>
          <w:szCs w:val="20"/>
        </w:rPr>
        <w:t>2.</w:t>
      </w:r>
      <w:r w:rsidR="009D679D">
        <w:rPr>
          <w:rFonts w:ascii="Calibri" w:eastAsia="Arial" w:hAnsi="Calibri" w:cs="Times New Roman"/>
          <w:b/>
          <w:sz w:val="20"/>
          <w:szCs w:val="20"/>
        </w:rPr>
        <w:t>5</w:t>
      </w:r>
      <w:r w:rsidRPr="00304F7A">
        <w:rPr>
          <w:rFonts w:ascii="Calibri" w:eastAsia="Arial" w:hAnsi="Calibri" w:cs="Times New Roman"/>
          <w:b/>
          <w:sz w:val="20"/>
          <w:szCs w:val="20"/>
        </w:rPr>
        <w:t xml:space="preserve">. </w:t>
      </w:r>
      <w:r w:rsidR="00E12EDC" w:rsidRPr="00304F7A">
        <w:rPr>
          <w:rFonts w:ascii="Calibri" w:eastAsia="Arial" w:hAnsi="Calibri" w:cs="Times New Roman"/>
          <w:b/>
          <w:sz w:val="20"/>
          <w:szCs w:val="20"/>
        </w:rPr>
        <w:t xml:space="preserve">MJESTO </w:t>
      </w:r>
      <w:r w:rsidR="00EB72E0" w:rsidRPr="00304F7A">
        <w:rPr>
          <w:rFonts w:ascii="Calibri" w:eastAsia="Arial" w:hAnsi="Calibri" w:cs="Times New Roman"/>
          <w:b/>
          <w:sz w:val="20"/>
          <w:szCs w:val="20"/>
        </w:rPr>
        <w:t>I</w:t>
      </w:r>
      <w:r w:rsidRPr="00304F7A">
        <w:rPr>
          <w:rFonts w:ascii="Calibri" w:eastAsia="Arial" w:hAnsi="Calibri" w:cs="Times New Roman"/>
          <w:b/>
          <w:sz w:val="20"/>
          <w:szCs w:val="20"/>
        </w:rPr>
        <w:t>ZVRŠENJA UGOVORA</w:t>
      </w:r>
    </w:p>
    <w:p w:rsidR="00E9619B" w:rsidRPr="00304F7A" w:rsidRDefault="00E9619B" w:rsidP="00643C5F">
      <w:pPr>
        <w:autoSpaceDE w:val="0"/>
        <w:autoSpaceDN w:val="0"/>
        <w:adjustRightInd w:val="0"/>
        <w:spacing w:after="0" w:line="240" w:lineRule="auto"/>
        <w:rPr>
          <w:rFonts w:ascii="Calibri" w:eastAsia="Arial" w:hAnsi="Calibri" w:cs="Times New Roman"/>
          <w:b/>
          <w:sz w:val="20"/>
          <w:szCs w:val="20"/>
        </w:rPr>
      </w:pPr>
    </w:p>
    <w:p w:rsidR="00E34B33" w:rsidRDefault="00E34B33" w:rsidP="00643C5F">
      <w:pPr>
        <w:autoSpaceDE w:val="0"/>
        <w:autoSpaceDN w:val="0"/>
        <w:adjustRightInd w:val="0"/>
        <w:spacing w:after="0" w:line="240" w:lineRule="auto"/>
        <w:rPr>
          <w:rFonts w:ascii="Calibri" w:eastAsia="Arial" w:hAnsi="Calibri" w:cs="Times New Roman"/>
          <w:sz w:val="20"/>
          <w:szCs w:val="20"/>
        </w:rPr>
      </w:pPr>
      <w:r w:rsidRPr="00304F7A">
        <w:rPr>
          <w:rFonts w:ascii="Calibri" w:eastAsia="Arial" w:hAnsi="Calibri" w:cs="Times New Roman"/>
          <w:sz w:val="20"/>
          <w:szCs w:val="20"/>
        </w:rPr>
        <w:t xml:space="preserve"> Trogir Holding-a d.o.o., Put Dobrića 6, </w:t>
      </w:r>
      <w:proofErr w:type="spellStart"/>
      <w:r w:rsidRPr="00304F7A">
        <w:rPr>
          <w:rFonts w:ascii="Calibri" w:eastAsia="Arial" w:hAnsi="Calibri" w:cs="Times New Roman"/>
          <w:sz w:val="20"/>
          <w:szCs w:val="20"/>
        </w:rPr>
        <w:t>Plano</w:t>
      </w:r>
      <w:proofErr w:type="spellEnd"/>
      <w:r w:rsidRPr="00304F7A">
        <w:rPr>
          <w:rFonts w:ascii="Calibri" w:eastAsia="Arial" w:hAnsi="Calibri" w:cs="Times New Roman"/>
          <w:sz w:val="20"/>
          <w:szCs w:val="20"/>
        </w:rPr>
        <w:t xml:space="preserve">, </w:t>
      </w:r>
      <w:r w:rsidR="00F14E75" w:rsidRPr="00304F7A">
        <w:rPr>
          <w:rFonts w:ascii="Calibri" w:eastAsia="Arial" w:hAnsi="Calibri" w:cs="Times New Roman"/>
          <w:sz w:val="20"/>
          <w:szCs w:val="20"/>
        </w:rPr>
        <w:t xml:space="preserve">21 220 </w:t>
      </w:r>
      <w:r w:rsidRPr="00304F7A">
        <w:rPr>
          <w:rFonts w:ascii="Calibri" w:eastAsia="Arial" w:hAnsi="Calibri" w:cs="Times New Roman"/>
          <w:sz w:val="20"/>
          <w:szCs w:val="20"/>
        </w:rPr>
        <w:t>Trogir</w:t>
      </w:r>
    </w:p>
    <w:p w:rsidR="009D679D" w:rsidRDefault="009D679D" w:rsidP="00643C5F">
      <w:pPr>
        <w:autoSpaceDE w:val="0"/>
        <w:autoSpaceDN w:val="0"/>
        <w:adjustRightInd w:val="0"/>
        <w:spacing w:after="0" w:line="240" w:lineRule="auto"/>
        <w:rPr>
          <w:rFonts w:ascii="Calibri" w:eastAsia="Arial" w:hAnsi="Calibri" w:cs="Times New Roman"/>
          <w:sz w:val="20"/>
          <w:szCs w:val="20"/>
        </w:rPr>
      </w:pPr>
    </w:p>
    <w:p w:rsidR="00E12EDC" w:rsidRDefault="008D2678" w:rsidP="00643C5F">
      <w:pPr>
        <w:tabs>
          <w:tab w:val="left" w:pos="1560"/>
          <w:tab w:val="left" w:pos="5103"/>
        </w:tabs>
        <w:spacing w:after="0" w:line="240" w:lineRule="auto"/>
        <w:jc w:val="both"/>
        <w:rPr>
          <w:rFonts w:ascii="Calibri" w:eastAsia="Arial" w:hAnsi="Calibri" w:cs="Times New Roman"/>
          <w:b/>
          <w:sz w:val="20"/>
          <w:szCs w:val="20"/>
        </w:rPr>
      </w:pPr>
      <w:r w:rsidRPr="00304F7A">
        <w:rPr>
          <w:rFonts w:ascii="Calibri" w:eastAsia="Arial" w:hAnsi="Calibri" w:cs="Times New Roman"/>
          <w:b/>
          <w:sz w:val="20"/>
          <w:szCs w:val="20"/>
        </w:rPr>
        <w:t>2.</w:t>
      </w:r>
      <w:r w:rsidR="009D679D">
        <w:rPr>
          <w:rFonts w:ascii="Calibri" w:eastAsia="Arial" w:hAnsi="Calibri" w:cs="Times New Roman"/>
          <w:b/>
          <w:sz w:val="20"/>
          <w:szCs w:val="20"/>
        </w:rPr>
        <w:t>6</w:t>
      </w:r>
      <w:r w:rsidR="00340D62" w:rsidRPr="00304F7A">
        <w:rPr>
          <w:rFonts w:ascii="Calibri" w:eastAsia="Arial" w:hAnsi="Calibri" w:cs="Times New Roman"/>
          <w:b/>
          <w:sz w:val="20"/>
          <w:szCs w:val="20"/>
        </w:rPr>
        <w:t xml:space="preserve">. </w:t>
      </w:r>
      <w:r w:rsidR="009D679D">
        <w:rPr>
          <w:rFonts w:ascii="Calibri" w:eastAsia="Arial" w:hAnsi="Calibri" w:cs="Times New Roman"/>
          <w:b/>
          <w:sz w:val="20"/>
          <w:szCs w:val="20"/>
        </w:rPr>
        <w:t>ROK ISPORUKE</w:t>
      </w:r>
    </w:p>
    <w:p w:rsidR="009D679D" w:rsidRDefault="009D679D" w:rsidP="00643C5F">
      <w:pPr>
        <w:tabs>
          <w:tab w:val="left" w:pos="1560"/>
          <w:tab w:val="left" w:pos="5103"/>
        </w:tabs>
        <w:spacing w:after="0" w:line="240" w:lineRule="auto"/>
        <w:jc w:val="both"/>
        <w:rPr>
          <w:rFonts w:ascii="Calibri" w:eastAsia="Arial" w:hAnsi="Calibri" w:cs="Times New Roman"/>
          <w:b/>
          <w:sz w:val="20"/>
          <w:szCs w:val="20"/>
        </w:rPr>
      </w:pPr>
    </w:p>
    <w:p w:rsidR="009D679D" w:rsidRPr="009D679D" w:rsidRDefault="009D679D" w:rsidP="009D679D">
      <w:pPr>
        <w:spacing w:after="36" w:line="247" w:lineRule="auto"/>
        <w:ind w:left="-5" w:right="637" w:hanging="10"/>
        <w:jc w:val="both"/>
        <w:rPr>
          <w:rFonts w:ascii="Calibri" w:hAnsi="Calibri" w:cs="Calibri"/>
          <w:color w:val="00000A"/>
          <w:sz w:val="20"/>
          <w:szCs w:val="20"/>
        </w:rPr>
      </w:pPr>
      <w:r w:rsidRPr="001E402A">
        <w:rPr>
          <w:rFonts w:ascii="Calibri" w:hAnsi="Calibri" w:cs="Calibri"/>
          <w:color w:val="00000A"/>
          <w:sz w:val="20"/>
          <w:szCs w:val="20"/>
        </w:rPr>
        <w:t xml:space="preserve">Rok isporuke za specijalno komunalno vozilo iznosi </w:t>
      </w:r>
      <w:r w:rsidRPr="001E402A">
        <w:rPr>
          <w:rFonts w:ascii="Calibri" w:hAnsi="Calibri" w:cs="Calibri"/>
          <w:color w:val="00000A"/>
          <w:sz w:val="20"/>
          <w:szCs w:val="20"/>
          <w:u w:val="single" w:color="00000A"/>
        </w:rPr>
        <w:t xml:space="preserve">do </w:t>
      </w:r>
      <w:r w:rsidR="001E402A" w:rsidRPr="001E402A">
        <w:rPr>
          <w:rFonts w:ascii="Calibri" w:hAnsi="Calibri" w:cs="Calibri"/>
          <w:color w:val="00000A"/>
          <w:sz w:val="20"/>
          <w:szCs w:val="20"/>
          <w:u w:val="single" w:color="00000A"/>
        </w:rPr>
        <w:t>60</w:t>
      </w:r>
      <w:r w:rsidRPr="001E402A">
        <w:rPr>
          <w:rFonts w:ascii="Calibri" w:hAnsi="Calibri" w:cs="Calibri"/>
          <w:color w:val="00000A"/>
          <w:sz w:val="20"/>
          <w:szCs w:val="20"/>
          <w:u w:val="single" w:color="00000A"/>
        </w:rPr>
        <w:t xml:space="preserve"> dana od</w:t>
      </w:r>
      <w:r w:rsidRPr="001E402A">
        <w:rPr>
          <w:rFonts w:ascii="Calibri" w:hAnsi="Calibri" w:cs="Calibri"/>
          <w:color w:val="00000A"/>
          <w:sz w:val="20"/>
          <w:szCs w:val="20"/>
        </w:rPr>
        <w:t xml:space="preserve"> </w:t>
      </w:r>
      <w:r w:rsidRPr="001E402A">
        <w:rPr>
          <w:rFonts w:ascii="Calibri" w:hAnsi="Calibri" w:cs="Calibri"/>
          <w:color w:val="00000A"/>
          <w:sz w:val="20"/>
          <w:szCs w:val="20"/>
          <w:u w:val="single" w:color="00000A"/>
        </w:rPr>
        <w:t>dana potpisivanja ugovora</w:t>
      </w:r>
      <w:r w:rsidRPr="001E402A">
        <w:rPr>
          <w:rFonts w:ascii="Calibri" w:hAnsi="Calibri" w:cs="Calibri"/>
          <w:color w:val="00000A"/>
          <w:sz w:val="20"/>
          <w:szCs w:val="20"/>
        </w:rPr>
        <w:t>.</w:t>
      </w:r>
      <w:r w:rsidRPr="009D679D">
        <w:rPr>
          <w:rFonts w:ascii="Calibri" w:hAnsi="Calibri" w:cs="Calibri"/>
          <w:color w:val="00000A"/>
          <w:sz w:val="20"/>
          <w:szCs w:val="20"/>
        </w:rPr>
        <w:t xml:space="preserve">  </w:t>
      </w:r>
    </w:p>
    <w:p w:rsidR="009D679D" w:rsidRPr="009D679D" w:rsidRDefault="009D679D" w:rsidP="00A17139">
      <w:pPr>
        <w:spacing w:after="26"/>
        <w:rPr>
          <w:rFonts w:ascii="Calibri" w:hAnsi="Calibri" w:cs="Calibri"/>
          <w:color w:val="00000A"/>
          <w:sz w:val="20"/>
          <w:szCs w:val="20"/>
        </w:rPr>
      </w:pPr>
      <w:r w:rsidRPr="009D679D">
        <w:rPr>
          <w:rFonts w:ascii="Calibri" w:hAnsi="Calibri" w:cs="Calibri"/>
          <w:color w:val="00000A"/>
          <w:sz w:val="20"/>
          <w:szCs w:val="20"/>
        </w:rPr>
        <w:t xml:space="preserve">Rok se smatra bitnim sastojkom ugovora. </w:t>
      </w:r>
    </w:p>
    <w:p w:rsidR="009D679D" w:rsidRPr="009D679D" w:rsidRDefault="009D679D" w:rsidP="009D679D">
      <w:pPr>
        <w:spacing w:after="34" w:line="247" w:lineRule="auto"/>
        <w:ind w:left="-5" w:right="637" w:hanging="10"/>
        <w:jc w:val="both"/>
        <w:rPr>
          <w:rFonts w:ascii="Calibri" w:hAnsi="Calibri" w:cs="Calibri"/>
          <w:sz w:val="20"/>
          <w:szCs w:val="20"/>
        </w:rPr>
      </w:pPr>
      <w:r w:rsidRPr="009D679D">
        <w:rPr>
          <w:rFonts w:ascii="Calibri" w:hAnsi="Calibri" w:cs="Calibri"/>
          <w:color w:val="00000A"/>
          <w:sz w:val="20"/>
          <w:szCs w:val="20"/>
        </w:rPr>
        <w:t xml:space="preserve">Za svaki dan zakašnjenja sa isporukom predmeta nabave plaćaju se penali. U slučaju da ponuditelj ne isporuči vozilo naručitelju u ugovorenom roku ponuditelj plaća penale, i to 5‰ od ugovorene  jedinične  cijene vozila za svaki dan zakašnjenja s isporukom tog vozila, a do najviše 10% od iznosa  ugovorene jedinične cijene tog vozila.  </w:t>
      </w:r>
    </w:p>
    <w:p w:rsidR="009D679D" w:rsidRPr="009D679D" w:rsidRDefault="009D679D" w:rsidP="009D679D">
      <w:pPr>
        <w:spacing w:after="36" w:line="247" w:lineRule="auto"/>
        <w:ind w:left="-5" w:right="637" w:hanging="10"/>
        <w:jc w:val="both"/>
        <w:rPr>
          <w:rFonts w:ascii="Calibri" w:hAnsi="Calibri" w:cs="Calibri"/>
          <w:sz w:val="20"/>
          <w:szCs w:val="20"/>
        </w:rPr>
      </w:pPr>
      <w:r w:rsidRPr="009D679D">
        <w:rPr>
          <w:rFonts w:ascii="Calibri" w:hAnsi="Calibri" w:cs="Calibri"/>
          <w:color w:val="00000A"/>
          <w:sz w:val="20"/>
          <w:szCs w:val="20"/>
        </w:rPr>
        <w:t xml:space="preserve">Ukoliko se obračunavaju penali, naručitelj ima pravo iste prebiti s dugovanjem za isplatu ugovorene cijene ili aktiviranjem jamstva. </w:t>
      </w:r>
    </w:p>
    <w:p w:rsidR="009D679D" w:rsidRDefault="009D679D" w:rsidP="009D679D">
      <w:pPr>
        <w:spacing w:after="36" w:line="247" w:lineRule="auto"/>
        <w:ind w:left="-5" w:right="637" w:hanging="10"/>
        <w:jc w:val="both"/>
        <w:rPr>
          <w:rFonts w:ascii="Calibri" w:hAnsi="Calibri" w:cs="Calibri"/>
          <w:color w:val="00000A"/>
          <w:sz w:val="20"/>
          <w:szCs w:val="20"/>
        </w:rPr>
      </w:pPr>
      <w:r w:rsidRPr="009D679D">
        <w:rPr>
          <w:rFonts w:ascii="Calibri" w:hAnsi="Calibri" w:cs="Calibri"/>
          <w:color w:val="00000A"/>
          <w:sz w:val="20"/>
          <w:szCs w:val="20"/>
        </w:rPr>
        <w:t xml:space="preserve">Uredna isporuka predmeta nabave potvrđuje se zapisnikom o primopredaji, ovjerenim od strane predstavnika naručitelja i odabranog ponuditelja. </w:t>
      </w:r>
    </w:p>
    <w:p w:rsidR="00AC4754" w:rsidRPr="009D679D" w:rsidRDefault="00AC4754" w:rsidP="009D679D">
      <w:pPr>
        <w:spacing w:after="36" w:line="247" w:lineRule="auto"/>
        <w:ind w:left="-5" w:right="637" w:hanging="10"/>
        <w:jc w:val="both"/>
        <w:rPr>
          <w:rFonts w:ascii="Calibri" w:hAnsi="Calibri" w:cs="Calibri"/>
          <w:sz w:val="20"/>
          <w:szCs w:val="20"/>
        </w:rPr>
      </w:pPr>
    </w:p>
    <w:p w:rsidR="00381458" w:rsidRPr="0095078F" w:rsidRDefault="0095078F" w:rsidP="00643C5F">
      <w:pPr>
        <w:pStyle w:val="Naslov3"/>
        <w:keepNext w:val="0"/>
        <w:numPr>
          <w:ilvl w:val="0"/>
          <w:numId w:val="2"/>
        </w:numPr>
        <w:pBdr>
          <w:left w:val="single" w:sz="48" w:space="2" w:color="8DB3E2"/>
          <w:bottom w:val="single" w:sz="8" w:space="0" w:color="8DB3E2"/>
        </w:pBdr>
        <w:tabs>
          <w:tab w:val="left" w:pos="1135"/>
        </w:tabs>
        <w:spacing w:before="0" w:line="240" w:lineRule="auto"/>
        <w:ind w:left="709" w:hanging="425"/>
        <w:rPr>
          <w:rFonts w:ascii="Calibri" w:hAnsi="Calibri" w:cs="Times New Roman"/>
          <w:color w:val="auto"/>
          <w:sz w:val="28"/>
          <w:szCs w:val="28"/>
        </w:rPr>
      </w:pPr>
      <w:bookmarkStart w:id="3" w:name="_Toc329951481"/>
      <w:bookmarkStart w:id="4" w:name="_Toc330386309"/>
      <w:bookmarkStart w:id="5" w:name="_Toc337691905"/>
      <w:r w:rsidRPr="0095078F">
        <w:rPr>
          <w:rFonts w:ascii="Calibri" w:hAnsi="Calibri" w:cs="Times New Roman"/>
          <w:color w:val="auto"/>
          <w:sz w:val="28"/>
          <w:szCs w:val="28"/>
        </w:rPr>
        <w:t>OSNOVE ZA ISKLJUČENJE GOSPODARSKOG SUBJEKTA</w:t>
      </w:r>
      <w:r w:rsidR="00381458" w:rsidRPr="0095078F">
        <w:rPr>
          <w:rFonts w:ascii="Calibri" w:hAnsi="Calibri" w:cs="Times New Roman"/>
          <w:color w:val="auto"/>
          <w:sz w:val="28"/>
          <w:szCs w:val="28"/>
        </w:rPr>
        <w:t xml:space="preserve"> </w:t>
      </w:r>
      <w:bookmarkEnd w:id="3"/>
      <w:bookmarkEnd w:id="4"/>
      <w:bookmarkEnd w:id="5"/>
    </w:p>
    <w:p w:rsidR="00381458" w:rsidRPr="00304F7A" w:rsidRDefault="00381458" w:rsidP="00643C5F">
      <w:pPr>
        <w:spacing w:after="0" w:line="240" w:lineRule="auto"/>
        <w:rPr>
          <w:rFonts w:ascii="Calibri" w:hAnsi="Calibri" w:cs="Times New Roman"/>
          <w:sz w:val="20"/>
          <w:szCs w:val="20"/>
        </w:rPr>
      </w:pPr>
    </w:p>
    <w:p w:rsidR="003B20D8" w:rsidRPr="00304F7A" w:rsidRDefault="003B20D8" w:rsidP="003B20D8">
      <w:pPr>
        <w:autoSpaceDE w:val="0"/>
        <w:autoSpaceDN w:val="0"/>
        <w:adjustRightInd w:val="0"/>
        <w:spacing w:after="0" w:line="240" w:lineRule="auto"/>
        <w:rPr>
          <w:rFonts w:ascii="Calibri" w:eastAsiaTheme="majorEastAsia" w:hAnsi="Calibri" w:cs="Times New Roman"/>
          <w:b/>
          <w:bCs/>
          <w:sz w:val="20"/>
          <w:szCs w:val="20"/>
        </w:rPr>
      </w:pPr>
    </w:p>
    <w:p w:rsidR="003B20D8" w:rsidRPr="00304F7A" w:rsidRDefault="003B20D8" w:rsidP="003B20D8">
      <w:pPr>
        <w:pStyle w:val="Naslov4"/>
        <w:keepNext w:val="0"/>
        <w:numPr>
          <w:ilvl w:val="2"/>
          <w:numId w:val="2"/>
        </w:numPr>
        <w:spacing w:before="0" w:line="240" w:lineRule="auto"/>
        <w:ind w:left="0" w:firstLine="0"/>
        <w:contextualSpacing/>
        <w:jc w:val="both"/>
        <w:rPr>
          <w:rFonts w:ascii="Calibri" w:hAnsi="Calibri" w:cs="Times New Roman"/>
          <w:i w:val="0"/>
          <w:iCs w:val="0"/>
          <w:color w:val="auto"/>
          <w:sz w:val="20"/>
          <w:szCs w:val="20"/>
        </w:rPr>
      </w:pPr>
      <w:bookmarkStart w:id="6" w:name="_Toc337691907"/>
      <w:r w:rsidRPr="00304F7A">
        <w:rPr>
          <w:rFonts w:ascii="Calibri" w:hAnsi="Calibri" w:cs="Times New Roman"/>
          <w:i w:val="0"/>
          <w:iCs w:val="0"/>
          <w:color w:val="auto"/>
          <w:sz w:val="20"/>
          <w:szCs w:val="20"/>
        </w:rPr>
        <w:t>Nekažnjavanje</w:t>
      </w:r>
      <w:bookmarkEnd w:id="6"/>
    </w:p>
    <w:p w:rsidR="003B20D8" w:rsidRPr="00304F7A" w:rsidRDefault="003B20D8" w:rsidP="003B20D8">
      <w:pPr>
        <w:spacing w:after="0" w:line="240" w:lineRule="auto"/>
        <w:jc w:val="both"/>
        <w:rPr>
          <w:rFonts w:ascii="Calibri" w:hAnsi="Calibri" w:cs="Times New Roman"/>
          <w:sz w:val="20"/>
          <w:szCs w:val="20"/>
        </w:rPr>
      </w:pP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Javni naručitelj isključit će gospodarskog subjekta iz postupka javne nabave ako utvrdi</w:t>
      </w:r>
      <w:r w:rsidRPr="00304F7A">
        <w:rPr>
          <w:rFonts w:ascii="Calibri" w:eastAsia="Times New Roman" w:hAnsi="Calibri" w:cs="Times New Roman"/>
          <w:sz w:val="20"/>
          <w:szCs w:val="20"/>
        </w:rPr>
        <w:t xml:space="preserve"> </w:t>
      </w:r>
      <w:r w:rsidRPr="00304F7A">
        <w:rPr>
          <w:rFonts w:ascii="Calibri" w:hAnsi="Calibri" w:cs="Times New Roman"/>
          <w:sz w:val="20"/>
          <w:szCs w:val="20"/>
        </w:rPr>
        <w:t>u bilo kojem trenutku tijekom postupka javne nabave da:</w:t>
      </w:r>
    </w:p>
    <w:p w:rsidR="003B20D8" w:rsidRPr="00304F7A" w:rsidRDefault="003B20D8" w:rsidP="003B20D8">
      <w:pPr>
        <w:spacing w:after="0" w:line="240" w:lineRule="auto"/>
        <w:jc w:val="both"/>
        <w:rPr>
          <w:rFonts w:ascii="Calibri" w:hAnsi="Calibri" w:cs="Times New Roman"/>
          <w:sz w:val="20"/>
          <w:szCs w:val="20"/>
        </w:rPr>
      </w:pP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b/>
          <w:sz w:val="20"/>
          <w:szCs w:val="20"/>
        </w:rPr>
        <w:t>I</w:t>
      </w:r>
      <w:r w:rsidRPr="00304F7A">
        <w:rPr>
          <w:rFonts w:ascii="Calibri" w:hAnsi="Calibri" w:cs="Times New Roman"/>
          <w:b/>
          <w:sz w:val="20"/>
          <w:szCs w:val="20"/>
          <w:u w:val="single"/>
        </w:rPr>
        <w:t>.</w:t>
      </w:r>
      <w:r w:rsidRPr="00304F7A">
        <w:rPr>
          <w:rFonts w:ascii="Calibri" w:hAnsi="Calibri" w:cs="Times New Roman"/>
          <w:sz w:val="20"/>
          <w:szCs w:val="20"/>
          <w:u w:val="single"/>
        </w:rPr>
        <w:t xml:space="preserve"> je </w:t>
      </w:r>
      <w:r w:rsidRPr="00304F7A">
        <w:rPr>
          <w:rFonts w:ascii="Calibri" w:hAnsi="Calibri" w:cs="Times New Roman"/>
          <w:b/>
          <w:i/>
          <w:sz w:val="20"/>
          <w:szCs w:val="20"/>
          <w:u w:val="single"/>
        </w:rPr>
        <w:t>gospodarski subjekt</w:t>
      </w:r>
      <w:r w:rsidRPr="00304F7A">
        <w:rPr>
          <w:rFonts w:ascii="Calibri" w:hAnsi="Calibri" w:cs="Times New Roman"/>
          <w:sz w:val="20"/>
          <w:szCs w:val="20"/>
          <w:u w:val="single"/>
        </w:rPr>
        <w:t xml:space="preserve"> koji </w:t>
      </w:r>
      <w:r w:rsidRPr="00304F7A">
        <w:rPr>
          <w:rFonts w:ascii="Calibri" w:hAnsi="Calibri" w:cs="Times New Roman"/>
          <w:b/>
          <w:sz w:val="20"/>
          <w:szCs w:val="20"/>
          <w:u w:val="single"/>
        </w:rPr>
        <w:t xml:space="preserve">ima poslovni </w:t>
      </w:r>
      <w:proofErr w:type="spellStart"/>
      <w:r w:rsidRPr="00304F7A">
        <w:rPr>
          <w:rFonts w:ascii="Calibri" w:hAnsi="Calibri" w:cs="Times New Roman"/>
          <w:b/>
          <w:sz w:val="20"/>
          <w:szCs w:val="20"/>
          <w:u w:val="single"/>
        </w:rPr>
        <w:t>nastan</w:t>
      </w:r>
      <w:proofErr w:type="spellEnd"/>
      <w:r w:rsidRPr="00304F7A">
        <w:rPr>
          <w:rFonts w:ascii="Calibri" w:hAnsi="Calibri" w:cs="Times New Roman"/>
          <w:b/>
          <w:sz w:val="20"/>
          <w:szCs w:val="20"/>
          <w:u w:val="single"/>
        </w:rPr>
        <w:t xml:space="preserve"> u Republici Hrvatskoj</w:t>
      </w:r>
      <w:r w:rsidRPr="00304F7A">
        <w:rPr>
          <w:rFonts w:ascii="Calibri" w:hAnsi="Calibri" w:cs="Times New Roman"/>
          <w:sz w:val="20"/>
          <w:szCs w:val="20"/>
        </w:rPr>
        <w:t xml:space="preserve"> ili </w:t>
      </w:r>
      <w:r w:rsidRPr="00304F7A">
        <w:rPr>
          <w:rFonts w:ascii="Calibri" w:hAnsi="Calibri" w:cs="Times New Roman"/>
          <w:b/>
          <w:i/>
          <w:sz w:val="20"/>
          <w:szCs w:val="20"/>
        </w:rPr>
        <w:t>osoba koja je član upravnog, upravljačkog ili nadzornog tijela ili ima ovlasti zastupanja, donošenja odluka ili nadzora</w:t>
      </w:r>
      <w:r w:rsidRPr="00304F7A">
        <w:rPr>
          <w:rFonts w:ascii="Calibri" w:hAnsi="Calibri" w:cs="Times New Roman"/>
          <w:sz w:val="20"/>
          <w:szCs w:val="20"/>
        </w:rPr>
        <w:t xml:space="preserve"> toga gospodarskog subjekta i koja je </w:t>
      </w:r>
      <w:r w:rsidRPr="00304F7A">
        <w:rPr>
          <w:rFonts w:ascii="Calibri" w:hAnsi="Calibri" w:cs="Times New Roman"/>
          <w:b/>
          <w:sz w:val="20"/>
          <w:szCs w:val="20"/>
        </w:rPr>
        <w:t>državljanin Republike Hrvatske</w:t>
      </w:r>
      <w:r w:rsidRPr="00304F7A">
        <w:rPr>
          <w:rFonts w:ascii="Calibri" w:hAnsi="Calibri" w:cs="Times New Roman"/>
          <w:sz w:val="20"/>
          <w:szCs w:val="20"/>
        </w:rPr>
        <w:t xml:space="preserve"> </w:t>
      </w:r>
      <w:r w:rsidRPr="00304F7A">
        <w:rPr>
          <w:rFonts w:ascii="Calibri" w:hAnsi="Calibri" w:cs="Times New Roman"/>
          <w:sz w:val="20"/>
          <w:szCs w:val="20"/>
          <w:u w:val="single"/>
        </w:rPr>
        <w:t>pravomoćnom presudom osuđena za</w:t>
      </w:r>
      <w:r w:rsidRPr="00304F7A">
        <w:rPr>
          <w:rFonts w:ascii="Calibri" w:hAnsi="Calibri" w:cs="Times New Roman"/>
          <w:sz w:val="20"/>
          <w:szCs w:val="20"/>
        </w:rPr>
        <w:t>:</w:t>
      </w:r>
    </w:p>
    <w:p w:rsidR="003B20D8" w:rsidRPr="00304F7A" w:rsidRDefault="003B20D8" w:rsidP="003B20D8">
      <w:pPr>
        <w:spacing w:after="0" w:line="240" w:lineRule="auto"/>
        <w:jc w:val="both"/>
        <w:rPr>
          <w:rFonts w:ascii="Calibri" w:hAnsi="Calibri" w:cs="Times New Roman"/>
          <w:sz w:val="20"/>
          <w:szCs w:val="20"/>
        </w:rPr>
      </w:pP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a) sudjelovanje u zločinačkoj organizaciji, na temelju</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članka 328. (zločinačko udruženje) i članka 329. (počinjenje kaznenog djela u sastavu zločinačkog udruženja) Kaznenog zakona</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članka 333. (udruživanje za počinjenje kaznenih djela), iz Kaznenog zakona (»Narodne novine«, br. 110/97., 27/98., 50/00., 129/00., 51/01., 111/03., 190/03., 105/04., 84/05., 71/06., 110/07., 152/08., 57/11., 77/11. i 143/12.)</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b) korupciju, na temelju</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c) prijevaru, na temelju</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članka 236. (prijevara), članka 247. (prijevara u gospodarskom poslovanju), članka 256. (utaja poreza ili carine) i članka 258. (subvencijska prijevara) Kaznenog zakona</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d) terorizam ili kaznena djela povezana s terorističkim aktivnostima, na temelju</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članka 97. (terorizam), članka 99. (javno poticanje na terorizam), članka 100. (novačenje za terorizam), članka 101. (obuka za terorizam) i članka 102. (terorističko udruženje) Kaznenog zakona</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e) pranje novca ili financiranje terorizma, na temelju</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članka 98. (financiranje terorizma) i članka 265. (pranje novca) Kaznenog zakona</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članka 279. (pranje novca) iz Kaznenog zakona (»Narodne novine«, br. 110/97., 27/98., 50/00., 129/00., 51/01., 111/03., 190/03., 105/04., 84/05., 71/06., 110/07., 152/08., 57/11., 77/11. i 143/12.)</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f) dječji rad ili druge oblike trgovanja ljudima, na temelju</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članka 106. (trgovanje ljudima) Kaznenog zakona</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članka 175. (trgovanje ljudima i ropstvo) iz Kaznenog zakona (»Narodne novine«, br. 110/97., 27/98., 50/00., 129/00., 51/01., 111/03., 190/03., 105/04., 84/05., 71/06., 110/07., 152/08., 57/11., 77/11. i 143/12.), ili</w:t>
      </w:r>
    </w:p>
    <w:p w:rsidR="003B20D8" w:rsidRPr="00304F7A" w:rsidRDefault="003B20D8" w:rsidP="003B20D8">
      <w:pPr>
        <w:spacing w:after="0" w:line="240" w:lineRule="auto"/>
        <w:jc w:val="both"/>
        <w:rPr>
          <w:rFonts w:ascii="Calibri" w:hAnsi="Calibri" w:cs="Times New Roman"/>
          <w:sz w:val="20"/>
          <w:szCs w:val="20"/>
        </w:rPr>
      </w:pP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b/>
          <w:sz w:val="20"/>
          <w:szCs w:val="20"/>
        </w:rPr>
        <w:t>II.</w:t>
      </w:r>
      <w:r w:rsidRPr="00304F7A">
        <w:rPr>
          <w:rFonts w:ascii="Calibri" w:hAnsi="Calibri" w:cs="Times New Roman"/>
          <w:sz w:val="20"/>
          <w:szCs w:val="20"/>
        </w:rPr>
        <w:t xml:space="preserve"> je </w:t>
      </w:r>
      <w:r w:rsidRPr="00304F7A">
        <w:rPr>
          <w:rFonts w:ascii="Calibri" w:hAnsi="Calibri" w:cs="Times New Roman"/>
          <w:b/>
          <w:i/>
          <w:sz w:val="20"/>
          <w:szCs w:val="20"/>
          <w:u w:val="single"/>
        </w:rPr>
        <w:t>gospodarski subjekt</w:t>
      </w:r>
      <w:r w:rsidRPr="00304F7A">
        <w:rPr>
          <w:rFonts w:ascii="Calibri" w:hAnsi="Calibri" w:cs="Times New Roman"/>
          <w:sz w:val="20"/>
          <w:szCs w:val="20"/>
          <w:u w:val="single"/>
        </w:rPr>
        <w:t xml:space="preserve"> koji </w:t>
      </w:r>
      <w:r w:rsidRPr="00304F7A">
        <w:rPr>
          <w:rFonts w:ascii="Calibri" w:hAnsi="Calibri" w:cs="Times New Roman"/>
          <w:b/>
          <w:sz w:val="20"/>
          <w:szCs w:val="20"/>
          <w:u w:val="single"/>
        </w:rPr>
        <w:t xml:space="preserve">nema poslovni </w:t>
      </w:r>
      <w:proofErr w:type="spellStart"/>
      <w:r w:rsidRPr="00304F7A">
        <w:rPr>
          <w:rFonts w:ascii="Calibri" w:hAnsi="Calibri" w:cs="Times New Roman"/>
          <w:b/>
          <w:sz w:val="20"/>
          <w:szCs w:val="20"/>
          <w:u w:val="single"/>
        </w:rPr>
        <w:t>nastan</w:t>
      </w:r>
      <w:proofErr w:type="spellEnd"/>
      <w:r w:rsidRPr="00304F7A">
        <w:rPr>
          <w:rFonts w:ascii="Calibri" w:hAnsi="Calibri" w:cs="Times New Roman"/>
          <w:b/>
          <w:sz w:val="20"/>
          <w:szCs w:val="20"/>
          <w:u w:val="single"/>
        </w:rPr>
        <w:t xml:space="preserve"> u Republici Hrvatskoj</w:t>
      </w:r>
      <w:r w:rsidRPr="00304F7A">
        <w:rPr>
          <w:rFonts w:ascii="Calibri" w:hAnsi="Calibri" w:cs="Times New Roman"/>
          <w:sz w:val="20"/>
          <w:szCs w:val="20"/>
        </w:rPr>
        <w:t xml:space="preserve"> ili </w:t>
      </w:r>
      <w:r w:rsidRPr="00304F7A">
        <w:rPr>
          <w:rFonts w:ascii="Calibri" w:hAnsi="Calibri" w:cs="Times New Roman"/>
          <w:b/>
          <w:i/>
          <w:sz w:val="20"/>
          <w:szCs w:val="20"/>
        </w:rPr>
        <w:t>osoba koja je član upravnog, upravljačkog ili nadzornog tijela ili ima ovlasti zastupanja, donošenja odluka ili nadzora</w:t>
      </w:r>
      <w:r w:rsidRPr="00304F7A">
        <w:rPr>
          <w:rFonts w:ascii="Calibri" w:hAnsi="Calibri" w:cs="Times New Roman"/>
          <w:sz w:val="20"/>
          <w:szCs w:val="20"/>
        </w:rPr>
        <w:t xml:space="preserve"> toga gospodarskog subjekta i koja </w:t>
      </w:r>
      <w:r w:rsidRPr="00304F7A">
        <w:rPr>
          <w:rFonts w:ascii="Calibri" w:hAnsi="Calibri" w:cs="Times New Roman"/>
          <w:b/>
          <w:sz w:val="20"/>
          <w:szCs w:val="20"/>
        </w:rPr>
        <w:t>nije državljanin Republike Hrvatske</w:t>
      </w:r>
      <w:r w:rsidRPr="00304F7A">
        <w:rPr>
          <w:rFonts w:ascii="Calibri" w:hAnsi="Calibri" w:cs="Times New Roman"/>
          <w:sz w:val="20"/>
          <w:szCs w:val="20"/>
        </w:rPr>
        <w:t xml:space="preserve"> </w:t>
      </w:r>
      <w:r w:rsidRPr="00304F7A">
        <w:rPr>
          <w:rFonts w:ascii="Calibri" w:hAnsi="Calibri" w:cs="Times New Roman"/>
          <w:sz w:val="20"/>
          <w:szCs w:val="20"/>
          <w:u w:val="single"/>
        </w:rPr>
        <w:t xml:space="preserve">pravomoćnom presudom osuđena za kaznena djela </w:t>
      </w:r>
      <w:r w:rsidRPr="00304F7A">
        <w:rPr>
          <w:rFonts w:ascii="Calibri" w:hAnsi="Calibri" w:cs="Times New Roman"/>
          <w:sz w:val="20"/>
          <w:szCs w:val="20"/>
        </w:rPr>
        <w:t xml:space="preserve">iz točke I. </w:t>
      </w:r>
      <w:proofErr w:type="spellStart"/>
      <w:r w:rsidRPr="00304F7A">
        <w:rPr>
          <w:rFonts w:ascii="Calibri" w:hAnsi="Calibri" w:cs="Times New Roman"/>
          <w:sz w:val="20"/>
          <w:szCs w:val="20"/>
        </w:rPr>
        <w:t>podtočaka</w:t>
      </w:r>
      <w:proofErr w:type="spellEnd"/>
      <w:r w:rsidRPr="00304F7A">
        <w:rPr>
          <w:rFonts w:ascii="Calibri" w:hAnsi="Calibri" w:cs="Times New Roman"/>
          <w:sz w:val="20"/>
          <w:szCs w:val="20"/>
        </w:rPr>
        <w:t xml:space="preserve"> od a) do f) i za odgovarajuća kaznena djela koja, prema nacionalnim propisima države poslovnog </w:t>
      </w:r>
      <w:proofErr w:type="spellStart"/>
      <w:r w:rsidRPr="00304F7A">
        <w:rPr>
          <w:rFonts w:ascii="Calibri" w:hAnsi="Calibri" w:cs="Times New Roman"/>
          <w:sz w:val="20"/>
          <w:szCs w:val="20"/>
        </w:rPr>
        <w:t>nastana</w:t>
      </w:r>
      <w:proofErr w:type="spellEnd"/>
      <w:r w:rsidRPr="00304F7A">
        <w:rPr>
          <w:rFonts w:ascii="Calibri" w:hAnsi="Calibri" w:cs="Times New Roman"/>
          <w:sz w:val="20"/>
          <w:szCs w:val="20"/>
        </w:rPr>
        <w:t xml:space="preserve"> gospodarskog subjekta, odnosno države čiji je osoba državljanin, obuhvaćaju razloge za isključenje iz članka 57. stavka 1. točaka od (a) do (f) Direktive 2014/24/EU.</w:t>
      </w:r>
    </w:p>
    <w:p w:rsidR="003B20D8" w:rsidRPr="00304F7A" w:rsidRDefault="003B20D8" w:rsidP="003B20D8">
      <w:pPr>
        <w:autoSpaceDE w:val="0"/>
        <w:autoSpaceDN w:val="0"/>
        <w:adjustRightInd w:val="0"/>
        <w:spacing w:after="0" w:line="240" w:lineRule="auto"/>
        <w:jc w:val="both"/>
        <w:rPr>
          <w:rFonts w:ascii="Calibri" w:hAnsi="Calibri" w:cs="Times New Roman"/>
          <w:sz w:val="20"/>
          <w:szCs w:val="20"/>
        </w:rPr>
      </w:pPr>
    </w:p>
    <w:p w:rsidR="003B20D8"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xml:space="preserve">Razdoblje isključenja gospodarskog subjekta kod kojeg su ostvarene </w:t>
      </w:r>
      <w:r w:rsidR="0095078F">
        <w:rPr>
          <w:rFonts w:ascii="Calibri" w:hAnsi="Calibri" w:cs="Times New Roman"/>
          <w:sz w:val="20"/>
          <w:szCs w:val="20"/>
        </w:rPr>
        <w:t xml:space="preserve">navedene </w:t>
      </w:r>
      <w:r w:rsidRPr="00304F7A">
        <w:rPr>
          <w:rFonts w:ascii="Calibri" w:hAnsi="Calibri" w:cs="Times New Roman"/>
          <w:sz w:val="20"/>
          <w:szCs w:val="20"/>
        </w:rPr>
        <w:t xml:space="preserve">osnove </w:t>
      </w:r>
      <w:r w:rsidR="0095078F">
        <w:rPr>
          <w:rFonts w:ascii="Calibri" w:hAnsi="Calibri" w:cs="Times New Roman"/>
          <w:sz w:val="20"/>
          <w:szCs w:val="20"/>
        </w:rPr>
        <w:t xml:space="preserve">za isključenje iz postupka javne nabave </w:t>
      </w:r>
      <w:r w:rsidRPr="00304F7A">
        <w:rPr>
          <w:rFonts w:ascii="Calibri" w:hAnsi="Calibri" w:cs="Times New Roman"/>
          <w:sz w:val="20"/>
          <w:szCs w:val="20"/>
        </w:rPr>
        <w:t>je pet godina od dana pravomoćnosti presude, osim ako pravomoćnom presudom nije određeno drukčije.</w:t>
      </w:r>
    </w:p>
    <w:p w:rsidR="0095078F" w:rsidRDefault="0095078F" w:rsidP="003B20D8">
      <w:pPr>
        <w:spacing w:after="0" w:line="240" w:lineRule="auto"/>
        <w:jc w:val="both"/>
        <w:rPr>
          <w:rFonts w:ascii="Calibri" w:hAnsi="Calibri" w:cs="Times New Roman"/>
          <w:sz w:val="20"/>
          <w:szCs w:val="20"/>
        </w:rPr>
      </w:pPr>
    </w:p>
    <w:p w:rsidR="0095078F" w:rsidRDefault="0095078F" w:rsidP="003B20D8">
      <w:pPr>
        <w:spacing w:after="0" w:line="240" w:lineRule="auto"/>
        <w:jc w:val="both"/>
        <w:rPr>
          <w:rFonts w:ascii="Calibri" w:hAnsi="Calibri" w:cs="Times New Roman"/>
          <w:sz w:val="20"/>
          <w:szCs w:val="20"/>
        </w:rPr>
      </w:pPr>
    </w:p>
    <w:p w:rsidR="0095078F" w:rsidRPr="0095078F" w:rsidRDefault="0095078F" w:rsidP="0095078F">
      <w:pPr>
        <w:pBdr>
          <w:top w:val="single" w:sz="4" w:space="0" w:color="000000"/>
          <w:left w:val="single" w:sz="4" w:space="0" w:color="000000"/>
          <w:bottom w:val="single" w:sz="4" w:space="0" w:color="000000"/>
          <w:right w:val="single" w:sz="4" w:space="0" w:color="000000"/>
        </w:pBdr>
        <w:spacing w:after="286" w:line="238" w:lineRule="auto"/>
        <w:ind w:left="93" w:right="221" w:hanging="10"/>
        <w:jc w:val="both"/>
        <w:rPr>
          <w:rFonts w:ascii="Calibri" w:hAnsi="Calibri" w:cs="Calibri"/>
          <w:b/>
        </w:rPr>
      </w:pPr>
      <w:r w:rsidRPr="0095078F">
        <w:rPr>
          <w:rFonts w:ascii="Calibri" w:hAnsi="Calibri" w:cs="Calibri"/>
          <w:b/>
          <w:color w:val="00000A"/>
        </w:rPr>
        <w:t xml:space="preserve">Za potrebe utvrđivanja gore navedenih okolnosti, gospodarski subjekt u ponudi ili zahtjevu za sudjelovanje dostavlja ispunjeni obrazac Europske jedinstvene dokumentacije o nabavi (dalje ESPD) (Dio III. Osnove za isključenje, Odjeljak A: Osnove povezane s kaznenim presudama) za sve gospodarske subjekte u ponudi. </w:t>
      </w:r>
    </w:p>
    <w:p w:rsidR="0095078F" w:rsidRPr="0095078F" w:rsidRDefault="0095078F" w:rsidP="0095078F">
      <w:pPr>
        <w:spacing w:after="60" w:line="247" w:lineRule="auto"/>
        <w:ind w:left="-5" w:right="637" w:hanging="10"/>
        <w:jc w:val="both"/>
        <w:rPr>
          <w:rFonts w:ascii="Calibri" w:hAnsi="Calibri" w:cs="Calibri"/>
          <w:color w:val="00000A"/>
          <w:sz w:val="20"/>
          <w:szCs w:val="20"/>
        </w:rPr>
      </w:pPr>
      <w:r w:rsidRPr="0095078F">
        <w:rPr>
          <w:rFonts w:ascii="Calibri" w:hAnsi="Calibri" w:cs="Calibri"/>
          <w:color w:val="00000A"/>
          <w:sz w:val="20"/>
          <w:szCs w:val="20"/>
        </w:rPr>
        <w:t>Dokumenti kojima se dokazuje da ne postoje razlozi za isključenje:</w:t>
      </w:r>
    </w:p>
    <w:p w:rsidR="0095078F" w:rsidRPr="0095078F" w:rsidRDefault="0095078F" w:rsidP="0095078F">
      <w:pPr>
        <w:spacing w:after="60" w:line="247" w:lineRule="auto"/>
        <w:ind w:left="-5" w:right="637" w:hanging="10"/>
        <w:jc w:val="both"/>
        <w:rPr>
          <w:rFonts w:ascii="Calibri" w:hAnsi="Calibri" w:cs="Calibri"/>
          <w:sz w:val="20"/>
          <w:szCs w:val="20"/>
        </w:rPr>
      </w:pPr>
      <w:r w:rsidRPr="0095078F">
        <w:rPr>
          <w:rFonts w:ascii="Calibri" w:hAnsi="Calibri" w:cs="Calibri"/>
          <w:color w:val="00000A"/>
          <w:sz w:val="20"/>
          <w:szCs w:val="20"/>
        </w:rPr>
        <w:t xml:space="preserve"> </w:t>
      </w:r>
    </w:p>
    <w:p w:rsidR="0095078F" w:rsidRPr="0095078F" w:rsidRDefault="0095078F" w:rsidP="002A7B46">
      <w:pPr>
        <w:pStyle w:val="Odlomakpopisa"/>
        <w:numPr>
          <w:ilvl w:val="0"/>
          <w:numId w:val="19"/>
        </w:numPr>
        <w:spacing w:after="59" w:line="247" w:lineRule="auto"/>
        <w:ind w:right="637"/>
        <w:jc w:val="both"/>
        <w:rPr>
          <w:rFonts w:ascii="Calibri" w:hAnsi="Calibri" w:cs="Calibri"/>
          <w:sz w:val="20"/>
          <w:szCs w:val="20"/>
        </w:rPr>
      </w:pPr>
      <w:r w:rsidRPr="0095078F">
        <w:rPr>
          <w:rFonts w:ascii="Calibri" w:hAnsi="Calibri" w:cs="Calibri"/>
          <w:b/>
          <w:color w:val="00000A"/>
          <w:sz w:val="20"/>
          <w:szCs w:val="20"/>
        </w:rPr>
        <w:t>izvadak iz kaznene evidencije</w:t>
      </w:r>
      <w:r w:rsidRPr="0095078F">
        <w:rPr>
          <w:rFonts w:ascii="Calibri" w:hAnsi="Calibri" w:cs="Calibri"/>
          <w:color w:val="00000A"/>
          <w:sz w:val="20"/>
          <w:szCs w:val="20"/>
        </w:rPr>
        <w:t xml:space="preserve"> ili drugog odgovarajućeg registra ili, ako to nije moguće, jednakovrijedni dokument nadležne sudske ili upravne vlasti u državi poslovnog </w:t>
      </w:r>
      <w:proofErr w:type="spellStart"/>
      <w:r w:rsidRPr="0095078F">
        <w:rPr>
          <w:rFonts w:ascii="Calibri" w:hAnsi="Calibri" w:cs="Calibri"/>
          <w:color w:val="00000A"/>
          <w:sz w:val="20"/>
          <w:szCs w:val="20"/>
        </w:rPr>
        <w:t>nastana</w:t>
      </w:r>
      <w:proofErr w:type="spellEnd"/>
      <w:r w:rsidRPr="0095078F">
        <w:rPr>
          <w:rFonts w:ascii="Calibri" w:hAnsi="Calibri" w:cs="Calibri"/>
          <w:color w:val="00000A"/>
          <w:sz w:val="20"/>
          <w:szCs w:val="20"/>
        </w:rPr>
        <w:t xml:space="preserve"> gospodarskog subjekta, odnosno državi čiji je osoba državljanin, kojim se dokazuje da ne postoje navedene osnove za isključenje. </w:t>
      </w:r>
    </w:p>
    <w:p w:rsidR="0095078F" w:rsidRPr="0095078F" w:rsidRDefault="0095078F" w:rsidP="002A7B46">
      <w:pPr>
        <w:pStyle w:val="Odlomakpopisa"/>
        <w:numPr>
          <w:ilvl w:val="0"/>
          <w:numId w:val="19"/>
        </w:numPr>
        <w:spacing w:after="89" w:line="247" w:lineRule="auto"/>
        <w:ind w:right="637"/>
        <w:jc w:val="both"/>
        <w:rPr>
          <w:rFonts w:ascii="Calibri" w:hAnsi="Calibri" w:cs="Calibri"/>
          <w:sz w:val="20"/>
          <w:szCs w:val="20"/>
        </w:rPr>
      </w:pPr>
      <w:r w:rsidRPr="0095078F">
        <w:rPr>
          <w:rFonts w:ascii="Calibri" w:hAnsi="Calibri" w:cs="Calibri"/>
          <w:color w:val="00000A"/>
          <w:sz w:val="20"/>
          <w:szCs w:val="20"/>
        </w:rPr>
        <w:t xml:space="preserve">Ako se u državi poslovnog </w:t>
      </w:r>
      <w:proofErr w:type="spellStart"/>
      <w:r w:rsidRPr="0095078F">
        <w:rPr>
          <w:rFonts w:ascii="Calibri" w:hAnsi="Calibri" w:cs="Calibri"/>
          <w:color w:val="00000A"/>
          <w:sz w:val="20"/>
          <w:szCs w:val="20"/>
        </w:rPr>
        <w:t>nastana</w:t>
      </w:r>
      <w:proofErr w:type="spellEnd"/>
      <w:r w:rsidRPr="0095078F">
        <w:rPr>
          <w:rFonts w:ascii="Calibri" w:hAnsi="Calibri" w:cs="Calibri"/>
          <w:color w:val="00000A"/>
          <w:sz w:val="20"/>
          <w:szCs w:val="20"/>
        </w:rPr>
        <w:t xml:space="preserve"> gospodarskog subjekta, odnosno državi čiji je osoba državljanin ne izdaju takvi dokumenti ili ako ne obuhvaćaju sve okolnosti, oni mogu biti zamijenjeni </w:t>
      </w:r>
      <w:r w:rsidRPr="0095078F">
        <w:rPr>
          <w:rFonts w:ascii="Calibri" w:hAnsi="Calibri" w:cs="Calibri"/>
          <w:b/>
          <w:color w:val="00000A"/>
          <w:sz w:val="20"/>
          <w:szCs w:val="20"/>
        </w:rPr>
        <w:t>izjavom pod prisegom</w:t>
      </w:r>
      <w:r w:rsidRPr="0095078F">
        <w:rPr>
          <w:rFonts w:ascii="Calibri" w:hAnsi="Calibri" w:cs="Calibri"/>
          <w:color w:val="00000A"/>
          <w:sz w:val="20"/>
          <w:szCs w:val="20"/>
        </w:rPr>
        <w:t xml:space="preserve"> ili, ako izjava pod prisegom prema pravu dotične države ne postoji, </w:t>
      </w:r>
      <w:r w:rsidRPr="0095078F">
        <w:rPr>
          <w:rFonts w:ascii="Calibri" w:hAnsi="Calibri" w:cs="Calibri"/>
          <w:b/>
          <w:color w:val="00000A"/>
          <w:sz w:val="20"/>
          <w:szCs w:val="20"/>
        </w:rPr>
        <w:t>izjavom davatelja s ovjerenim potpisom</w:t>
      </w:r>
      <w:r w:rsidRPr="0095078F">
        <w:rPr>
          <w:rFonts w:ascii="Calibri" w:hAnsi="Calibri" w:cs="Calibri"/>
          <w:color w:val="00000A"/>
          <w:sz w:val="20"/>
          <w:szCs w:val="20"/>
        </w:rPr>
        <w:t xml:space="preserve"> kod nadležne sudske ili upravne vlasti, javnog bilježnika ili strukovnog ili trgovinskog tijela u državi poslovnog </w:t>
      </w:r>
      <w:proofErr w:type="spellStart"/>
      <w:r w:rsidRPr="0095078F">
        <w:rPr>
          <w:rFonts w:ascii="Calibri" w:hAnsi="Calibri" w:cs="Calibri"/>
          <w:color w:val="00000A"/>
          <w:sz w:val="20"/>
          <w:szCs w:val="20"/>
        </w:rPr>
        <w:t>nastana</w:t>
      </w:r>
      <w:proofErr w:type="spellEnd"/>
      <w:r w:rsidRPr="0095078F">
        <w:rPr>
          <w:rFonts w:ascii="Calibri" w:hAnsi="Calibri" w:cs="Calibri"/>
          <w:color w:val="00000A"/>
          <w:sz w:val="20"/>
          <w:szCs w:val="20"/>
        </w:rPr>
        <w:t xml:space="preserve"> gospodarskog subjekta, odnosno državi čiji je osoba državljanin.  </w:t>
      </w:r>
    </w:p>
    <w:p w:rsidR="0095078F" w:rsidRPr="0095078F" w:rsidRDefault="0095078F" w:rsidP="0095078F">
      <w:pPr>
        <w:pStyle w:val="Odlomakpopisa"/>
        <w:spacing w:after="89" w:line="247" w:lineRule="auto"/>
        <w:ind w:left="345" w:right="637"/>
        <w:jc w:val="both"/>
        <w:rPr>
          <w:rFonts w:ascii="Calibri" w:hAnsi="Calibri" w:cs="Calibri"/>
          <w:sz w:val="20"/>
          <w:szCs w:val="20"/>
        </w:rPr>
      </w:pPr>
    </w:p>
    <w:p w:rsidR="0095078F" w:rsidRPr="0095078F" w:rsidRDefault="0095078F" w:rsidP="0095078F">
      <w:pPr>
        <w:rPr>
          <w:rFonts w:ascii="Calibri" w:hAnsi="Calibri" w:cs="Calibri"/>
          <w:sz w:val="20"/>
          <w:szCs w:val="20"/>
        </w:rPr>
      </w:pPr>
      <w:r w:rsidRPr="0095078F">
        <w:rPr>
          <w:rFonts w:ascii="Calibri" w:hAnsi="Calibri" w:cs="Calibri"/>
          <w:sz w:val="20"/>
          <w:szCs w:val="20"/>
        </w:rPr>
        <w:t>U slučaju zajednice gospodarskih subjekata navedene okolnosti se utvrđuju za sve članove zajed</w:t>
      </w:r>
      <w:r w:rsidR="006B5600">
        <w:rPr>
          <w:rFonts w:ascii="Calibri" w:hAnsi="Calibri" w:cs="Calibri"/>
          <w:sz w:val="20"/>
          <w:szCs w:val="20"/>
        </w:rPr>
        <w:t>n</w:t>
      </w:r>
      <w:r w:rsidRPr="0095078F">
        <w:rPr>
          <w:rFonts w:ascii="Calibri" w:hAnsi="Calibri" w:cs="Calibri"/>
          <w:sz w:val="20"/>
          <w:szCs w:val="20"/>
        </w:rPr>
        <w:t>ice pojedinačno.</w:t>
      </w:r>
    </w:p>
    <w:p w:rsidR="0095078F" w:rsidRDefault="0095078F" w:rsidP="0095078F">
      <w:pPr>
        <w:spacing w:after="1" w:line="237" w:lineRule="auto"/>
        <w:ind w:left="-5" w:right="639" w:hanging="10"/>
        <w:jc w:val="both"/>
        <w:rPr>
          <w:rFonts w:ascii="Calibri" w:hAnsi="Calibri" w:cs="Calibri"/>
          <w:color w:val="00000A"/>
          <w:sz w:val="20"/>
          <w:szCs w:val="20"/>
        </w:rPr>
      </w:pPr>
      <w:r w:rsidRPr="0095078F">
        <w:rPr>
          <w:rFonts w:ascii="Calibri" w:hAnsi="Calibri" w:cs="Calibri"/>
          <w:color w:val="00000A"/>
          <w:sz w:val="20"/>
          <w:szCs w:val="20"/>
        </w:rPr>
        <w:t>Ako se dio ugovora daje u podugovor (</w:t>
      </w:r>
      <w:proofErr w:type="spellStart"/>
      <w:r w:rsidRPr="0095078F">
        <w:rPr>
          <w:rFonts w:ascii="Calibri" w:hAnsi="Calibri" w:cs="Calibri"/>
          <w:color w:val="00000A"/>
          <w:sz w:val="20"/>
          <w:szCs w:val="20"/>
        </w:rPr>
        <w:t>podugovaratelju</w:t>
      </w:r>
      <w:proofErr w:type="spellEnd"/>
      <w:r w:rsidRPr="0095078F">
        <w:rPr>
          <w:rFonts w:ascii="Calibri" w:hAnsi="Calibri" w:cs="Calibri"/>
          <w:color w:val="00000A"/>
          <w:sz w:val="20"/>
          <w:szCs w:val="20"/>
        </w:rPr>
        <w:t xml:space="preserve">) ili se gospodarski subjekt (ponuditelj) oslanja na sposobnost drugih gospodarskih subjekata, navedena okolnost se utvrđuje za sve </w:t>
      </w:r>
      <w:proofErr w:type="spellStart"/>
      <w:r w:rsidRPr="0095078F">
        <w:rPr>
          <w:rFonts w:ascii="Calibri" w:hAnsi="Calibri" w:cs="Calibri"/>
          <w:color w:val="00000A"/>
          <w:sz w:val="20"/>
          <w:szCs w:val="20"/>
        </w:rPr>
        <w:t>podugovaratelje</w:t>
      </w:r>
      <w:proofErr w:type="spellEnd"/>
      <w:r w:rsidRPr="0095078F">
        <w:rPr>
          <w:rFonts w:ascii="Calibri" w:hAnsi="Calibri" w:cs="Calibri"/>
          <w:color w:val="00000A"/>
          <w:sz w:val="20"/>
          <w:szCs w:val="20"/>
        </w:rPr>
        <w:t xml:space="preserve">, odnosno druge gospodarske subjekte na čiju se sposobnost gospodarski subjekt (ponuditelj) oslanja. </w:t>
      </w:r>
    </w:p>
    <w:p w:rsidR="0095078F" w:rsidRPr="0095078F" w:rsidRDefault="0095078F" w:rsidP="0095078F">
      <w:pPr>
        <w:spacing w:after="1" w:line="237" w:lineRule="auto"/>
        <w:ind w:left="-5" w:right="639" w:hanging="10"/>
        <w:jc w:val="both"/>
        <w:rPr>
          <w:rFonts w:ascii="Calibri" w:hAnsi="Calibri" w:cs="Calibri"/>
          <w:sz w:val="20"/>
          <w:szCs w:val="20"/>
        </w:rPr>
      </w:pPr>
    </w:p>
    <w:p w:rsidR="0095078F" w:rsidRDefault="0095078F" w:rsidP="0095078F">
      <w:pPr>
        <w:rPr>
          <w:rFonts w:ascii="Calibri" w:hAnsi="Calibri" w:cs="Calibri"/>
          <w:sz w:val="20"/>
          <w:szCs w:val="20"/>
        </w:rPr>
      </w:pPr>
      <w:r w:rsidRPr="0095078F">
        <w:rPr>
          <w:rFonts w:ascii="Calibri" w:hAnsi="Calibri" w:cs="Calibri"/>
          <w:color w:val="00000A"/>
          <w:sz w:val="20"/>
          <w:szCs w:val="20"/>
        </w:rPr>
        <w:t xml:space="preserve"> </w:t>
      </w:r>
      <w:r w:rsidRPr="0095078F">
        <w:rPr>
          <w:rFonts w:ascii="Calibri" w:hAnsi="Calibri" w:cs="Calibri"/>
          <w:sz w:val="20"/>
          <w:szCs w:val="20"/>
          <w:u w:val="single" w:color="000000"/>
        </w:rPr>
        <w:t>U skladu s člankom 20. stavak 10. Pravilnika o dokumentaciji o nabavi te ponudi u postupcima</w:t>
      </w:r>
      <w:r w:rsidRPr="0095078F">
        <w:rPr>
          <w:rFonts w:ascii="Calibri" w:hAnsi="Calibri" w:cs="Calibri"/>
          <w:sz w:val="20"/>
          <w:szCs w:val="20"/>
        </w:rPr>
        <w:t xml:space="preserve"> </w:t>
      </w:r>
      <w:r w:rsidRPr="0095078F">
        <w:rPr>
          <w:rFonts w:ascii="Calibri" w:hAnsi="Calibri" w:cs="Calibri"/>
          <w:sz w:val="20"/>
          <w:szCs w:val="20"/>
          <w:u w:val="single" w:color="000000"/>
        </w:rPr>
        <w:t>javne nabave (NN 65/17), izjavu iz članka 265. stavka 2. u svezi s člankom 251. stavkom 1. ZJN</w:t>
      </w:r>
      <w:r w:rsidRPr="0095078F">
        <w:rPr>
          <w:rFonts w:ascii="Calibri" w:hAnsi="Calibri" w:cs="Calibri"/>
          <w:sz w:val="20"/>
          <w:szCs w:val="20"/>
        </w:rPr>
        <w:t xml:space="preserve"> </w:t>
      </w:r>
      <w:r w:rsidRPr="0095078F">
        <w:rPr>
          <w:rFonts w:ascii="Calibri" w:hAnsi="Calibri" w:cs="Calibri"/>
          <w:sz w:val="20"/>
          <w:szCs w:val="20"/>
          <w:u w:val="single" w:color="000000"/>
        </w:rPr>
        <w:t>2016 može dati osoba po zakonu ovlaštena za zastupanje gospodarskog subjekta za gospodarski</w:t>
      </w:r>
      <w:r w:rsidRPr="0095078F">
        <w:rPr>
          <w:rFonts w:ascii="Calibri" w:hAnsi="Calibri" w:cs="Calibri"/>
          <w:sz w:val="20"/>
          <w:szCs w:val="20"/>
        </w:rPr>
        <w:t xml:space="preserve"> </w:t>
      </w:r>
      <w:r w:rsidRPr="0095078F">
        <w:rPr>
          <w:rFonts w:ascii="Calibri" w:hAnsi="Calibri" w:cs="Calibri"/>
          <w:sz w:val="20"/>
          <w:szCs w:val="20"/>
          <w:u w:val="single" w:color="000000"/>
        </w:rPr>
        <w:t>subjekt i za sve osobe koje su članovi upravnog, upravljačkog ili nadzornog tijela ili imaju ovlasti</w:t>
      </w:r>
      <w:r w:rsidRPr="0095078F">
        <w:rPr>
          <w:rFonts w:ascii="Calibri" w:hAnsi="Calibri" w:cs="Calibri"/>
          <w:sz w:val="20"/>
          <w:szCs w:val="20"/>
        </w:rPr>
        <w:t xml:space="preserve"> </w:t>
      </w:r>
      <w:r w:rsidRPr="0095078F">
        <w:rPr>
          <w:rFonts w:ascii="Calibri" w:hAnsi="Calibri" w:cs="Calibri"/>
          <w:sz w:val="20"/>
          <w:szCs w:val="20"/>
          <w:u w:val="single" w:color="000000"/>
        </w:rPr>
        <w:t>zastupanja, donošenja odluka ili nadzora gospodarskog subjekta.</w:t>
      </w:r>
      <w:r w:rsidRPr="0095078F">
        <w:rPr>
          <w:rFonts w:ascii="Calibri" w:hAnsi="Calibri" w:cs="Calibri"/>
          <w:sz w:val="20"/>
          <w:szCs w:val="20"/>
        </w:rPr>
        <w:t xml:space="preserve"> </w:t>
      </w:r>
    </w:p>
    <w:p w:rsidR="006A2DA8" w:rsidRPr="0095078F" w:rsidRDefault="006A2DA8" w:rsidP="0095078F">
      <w:pPr>
        <w:rPr>
          <w:rFonts w:ascii="Calibri" w:hAnsi="Calibri" w:cs="Calibri"/>
          <w:sz w:val="20"/>
          <w:szCs w:val="20"/>
        </w:rPr>
      </w:pPr>
    </w:p>
    <w:p w:rsidR="003B20D8" w:rsidRPr="00304F7A" w:rsidRDefault="003B20D8" w:rsidP="003B20D8">
      <w:pPr>
        <w:pStyle w:val="Naslov4"/>
        <w:keepNext w:val="0"/>
        <w:numPr>
          <w:ilvl w:val="2"/>
          <w:numId w:val="2"/>
        </w:numPr>
        <w:spacing w:before="0" w:line="240" w:lineRule="auto"/>
        <w:ind w:left="709" w:hanging="709"/>
        <w:contextualSpacing/>
        <w:jc w:val="both"/>
        <w:rPr>
          <w:rFonts w:ascii="Calibri" w:hAnsi="Calibri" w:cs="Times New Roman"/>
          <w:i w:val="0"/>
          <w:color w:val="auto"/>
          <w:sz w:val="20"/>
          <w:szCs w:val="20"/>
        </w:rPr>
      </w:pPr>
      <w:bookmarkStart w:id="7" w:name="_Toc337691908"/>
      <w:r w:rsidRPr="00304F7A">
        <w:rPr>
          <w:rFonts w:ascii="Calibri" w:hAnsi="Calibri" w:cs="Times New Roman"/>
          <w:i w:val="0"/>
          <w:color w:val="auto"/>
          <w:sz w:val="20"/>
          <w:szCs w:val="20"/>
        </w:rPr>
        <w:t>Plaćene dospjele porezne obveze i obveze za mirovinsko i zdravstveno osiguranje</w:t>
      </w:r>
      <w:bookmarkEnd w:id="7"/>
    </w:p>
    <w:p w:rsidR="003B20D8" w:rsidRPr="00304F7A" w:rsidRDefault="003B20D8" w:rsidP="003B20D8">
      <w:pPr>
        <w:autoSpaceDE w:val="0"/>
        <w:autoSpaceDN w:val="0"/>
        <w:adjustRightInd w:val="0"/>
        <w:spacing w:after="0" w:line="240" w:lineRule="auto"/>
        <w:contextualSpacing/>
        <w:jc w:val="both"/>
        <w:rPr>
          <w:rFonts w:ascii="Calibri" w:hAnsi="Calibri" w:cs="Times New Roman"/>
          <w:sz w:val="20"/>
          <w:szCs w:val="20"/>
        </w:rPr>
      </w:pP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Javni naručitelj isključit će gospodarskog subjekta iz postupka javne nabave ako utvrdi da gospodarski subjekt nije ispunio obveze plaćanja dospjelih poreznih obveza i obveza za mirovinsko i zdravstveno osiguranje:</w:t>
      </w:r>
    </w:p>
    <w:p w:rsidR="003B20D8" w:rsidRPr="00304F7A" w:rsidRDefault="003B20D8" w:rsidP="003B20D8">
      <w:pPr>
        <w:spacing w:after="0" w:line="240" w:lineRule="auto"/>
        <w:jc w:val="both"/>
        <w:rPr>
          <w:rFonts w:ascii="Calibri" w:hAnsi="Calibri" w:cs="Times New Roman"/>
          <w:sz w:val="20"/>
          <w:szCs w:val="20"/>
        </w:rPr>
      </w:pP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xml:space="preserve">1. u Republici Hrvatskoj, ako gospodarski subjekt ima poslovni </w:t>
      </w:r>
      <w:proofErr w:type="spellStart"/>
      <w:r w:rsidRPr="00304F7A">
        <w:rPr>
          <w:rFonts w:ascii="Calibri" w:hAnsi="Calibri" w:cs="Times New Roman"/>
          <w:sz w:val="20"/>
          <w:szCs w:val="20"/>
        </w:rPr>
        <w:t>nastan</w:t>
      </w:r>
      <w:proofErr w:type="spellEnd"/>
      <w:r w:rsidRPr="00304F7A">
        <w:rPr>
          <w:rFonts w:ascii="Calibri" w:hAnsi="Calibri" w:cs="Times New Roman"/>
          <w:sz w:val="20"/>
          <w:szCs w:val="20"/>
        </w:rPr>
        <w:t xml:space="preserve"> u Republici Hrvatskoj, ili</w:t>
      </w:r>
    </w:p>
    <w:p w:rsidR="003B20D8" w:rsidRPr="00304F7A"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 xml:space="preserve">2. u Republici Hrvatskoj ili u državi poslovnog </w:t>
      </w:r>
      <w:proofErr w:type="spellStart"/>
      <w:r w:rsidRPr="00304F7A">
        <w:rPr>
          <w:rFonts w:ascii="Calibri" w:hAnsi="Calibri" w:cs="Times New Roman"/>
          <w:sz w:val="20"/>
          <w:szCs w:val="20"/>
        </w:rPr>
        <w:t>nastana</w:t>
      </w:r>
      <w:proofErr w:type="spellEnd"/>
      <w:r w:rsidRPr="00304F7A">
        <w:rPr>
          <w:rFonts w:ascii="Calibri" w:hAnsi="Calibri" w:cs="Times New Roman"/>
          <w:sz w:val="20"/>
          <w:szCs w:val="20"/>
        </w:rPr>
        <w:t xml:space="preserve"> gospodarskog subjekta, ako gospodarski subjekt nema poslovni </w:t>
      </w:r>
      <w:proofErr w:type="spellStart"/>
      <w:r w:rsidRPr="00304F7A">
        <w:rPr>
          <w:rFonts w:ascii="Calibri" w:hAnsi="Calibri" w:cs="Times New Roman"/>
          <w:sz w:val="20"/>
          <w:szCs w:val="20"/>
        </w:rPr>
        <w:t>nastan</w:t>
      </w:r>
      <w:proofErr w:type="spellEnd"/>
      <w:r w:rsidRPr="00304F7A">
        <w:rPr>
          <w:rFonts w:ascii="Calibri" w:hAnsi="Calibri" w:cs="Times New Roman"/>
          <w:sz w:val="20"/>
          <w:szCs w:val="20"/>
        </w:rPr>
        <w:t xml:space="preserve"> u Republici Hrvatskoj.</w:t>
      </w:r>
    </w:p>
    <w:p w:rsidR="003B20D8" w:rsidRPr="00304F7A" w:rsidRDefault="003B20D8" w:rsidP="003B20D8">
      <w:pPr>
        <w:spacing w:after="0" w:line="240" w:lineRule="auto"/>
        <w:jc w:val="both"/>
        <w:rPr>
          <w:rFonts w:ascii="Calibri" w:hAnsi="Calibri" w:cs="Times New Roman"/>
          <w:sz w:val="20"/>
          <w:szCs w:val="20"/>
        </w:rPr>
      </w:pPr>
    </w:p>
    <w:p w:rsidR="003B20D8" w:rsidRDefault="003B20D8" w:rsidP="003B20D8">
      <w:pPr>
        <w:spacing w:after="0" w:line="240" w:lineRule="auto"/>
        <w:jc w:val="both"/>
        <w:rPr>
          <w:rFonts w:ascii="Calibri" w:hAnsi="Calibri" w:cs="Times New Roman"/>
          <w:sz w:val="20"/>
          <w:szCs w:val="20"/>
        </w:rPr>
      </w:pPr>
      <w:r w:rsidRPr="00304F7A">
        <w:rPr>
          <w:rFonts w:ascii="Calibri" w:hAnsi="Calibri" w:cs="Times New Roman"/>
          <w:sz w:val="20"/>
          <w:szCs w:val="20"/>
        </w:rPr>
        <w:t>Javni naručitelj neće isključiti gospodarskog subjekta iz postupka javne nabave ako mu sukladno posebnom propisu plaćanje obveza nije dopušteno ili mu je odobrena odgoda plaćanja.</w:t>
      </w:r>
    </w:p>
    <w:p w:rsidR="0095078F" w:rsidRDefault="0095078F" w:rsidP="003B20D8">
      <w:pPr>
        <w:spacing w:after="0" w:line="240" w:lineRule="auto"/>
        <w:jc w:val="both"/>
        <w:rPr>
          <w:rFonts w:ascii="Calibri" w:hAnsi="Calibri" w:cs="Times New Roman"/>
          <w:sz w:val="20"/>
          <w:szCs w:val="20"/>
        </w:rPr>
      </w:pPr>
    </w:p>
    <w:p w:rsidR="0095078F" w:rsidRPr="0095078F" w:rsidRDefault="0095078F" w:rsidP="0095078F">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b/>
          <w:sz w:val="20"/>
          <w:szCs w:val="20"/>
        </w:rPr>
      </w:pPr>
      <w:r w:rsidRPr="0095078F">
        <w:rPr>
          <w:rFonts w:ascii="Calibri" w:hAnsi="Calibri" w:cs="Calibri"/>
          <w:b/>
          <w:color w:val="00000A"/>
          <w:sz w:val="20"/>
          <w:szCs w:val="20"/>
        </w:rPr>
        <w:t>Za potrebe utvrđivanja okolnosti iz točke 3.1.2., gospodarski subjekt u ponudi dostavlja ispunjeni ESPD obrazac (Dio III. Osnove za isključivanje, Odjeljak B: Osnove povezane s plaćanjem poreza ili doprinosa za socijalno osiguranje) za sve gospodarske subjekte u ponudi</w:t>
      </w:r>
    </w:p>
    <w:p w:rsidR="0095078F" w:rsidRDefault="0095078F" w:rsidP="003B20D8">
      <w:pPr>
        <w:spacing w:after="0" w:line="240" w:lineRule="auto"/>
        <w:jc w:val="both"/>
        <w:rPr>
          <w:rFonts w:ascii="Calibri" w:hAnsi="Calibri" w:cs="Times New Roman"/>
          <w:sz w:val="20"/>
          <w:szCs w:val="20"/>
        </w:rPr>
      </w:pPr>
    </w:p>
    <w:p w:rsidR="0095078F" w:rsidRDefault="0095078F" w:rsidP="003B20D8">
      <w:pPr>
        <w:spacing w:after="0" w:line="240" w:lineRule="auto"/>
        <w:jc w:val="both"/>
        <w:rPr>
          <w:rFonts w:ascii="Calibri" w:hAnsi="Calibri" w:cs="Times New Roman"/>
          <w:sz w:val="20"/>
          <w:szCs w:val="20"/>
        </w:rPr>
      </w:pPr>
    </w:p>
    <w:p w:rsidR="003B20D8" w:rsidRPr="00304F7A" w:rsidRDefault="003B20D8" w:rsidP="003B20D8">
      <w:pPr>
        <w:spacing w:after="0" w:line="240" w:lineRule="auto"/>
        <w:jc w:val="both"/>
        <w:rPr>
          <w:rFonts w:ascii="Calibri" w:eastAsia="Times New Roman" w:hAnsi="Calibri" w:cs="Times New Roman"/>
          <w:b/>
          <w:sz w:val="20"/>
          <w:szCs w:val="20"/>
        </w:rPr>
      </w:pPr>
      <w:r w:rsidRPr="00304F7A">
        <w:rPr>
          <w:rFonts w:ascii="Calibri" w:eastAsia="Times New Roman" w:hAnsi="Calibri" w:cs="Times New Roman"/>
          <w:b/>
          <w:sz w:val="20"/>
          <w:szCs w:val="20"/>
        </w:rPr>
        <w:t>Dokaz o mjerama za dokazivanje pouzdanosti</w:t>
      </w:r>
    </w:p>
    <w:p w:rsidR="003B20D8" w:rsidRPr="00304F7A" w:rsidRDefault="003B20D8" w:rsidP="003B20D8">
      <w:pPr>
        <w:spacing w:after="0" w:line="240" w:lineRule="auto"/>
        <w:jc w:val="both"/>
        <w:rPr>
          <w:rFonts w:ascii="Calibri" w:eastAsia="Times New Roman" w:hAnsi="Calibri" w:cs="Times New Roman"/>
          <w:sz w:val="20"/>
          <w:szCs w:val="20"/>
        </w:rPr>
      </w:pPr>
    </w:p>
    <w:p w:rsidR="003B20D8" w:rsidRPr="00304F7A" w:rsidRDefault="003B20D8" w:rsidP="003B20D8">
      <w:pPr>
        <w:spacing w:after="0" w:line="240" w:lineRule="auto"/>
        <w:jc w:val="both"/>
        <w:rPr>
          <w:rFonts w:ascii="Calibri" w:eastAsia="Times New Roman" w:hAnsi="Calibri" w:cs="Times New Roman"/>
          <w:sz w:val="20"/>
          <w:szCs w:val="20"/>
        </w:rPr>
      </w:pPr>
      <w:r w:rsidRPr="00304F7A">
        <w:rPr>
          <w:rFonts w:ascii="Calibri" w:eastAsia="Times New Roman" w:hAnsi="Calibri" w:cs="Times New Roman"/>
          <w:sz w:val="20"/>
          <w:szCs w:val="20"/>
        </w:rPr>
        <w:t>Gospodarski subjekt kod kojeg su ostvarene osnove za isključenje</w:t>
      </w:r>
      <w:r w:rsidR="00D46C84" w:rsidRPr="00304F7A">
        <w:rPr>
          <w:rFonts w:ascii="Calibri" w:eastAsia="Times New Roman" w:hAnsi="Calibri" w:cs="Times New Roman"/>
          <w:sz w:val="20"/>
          <w:szCs w:val="20"/>
        </w:rPr>
        <w:t xml:space="preserve"> </w:t>
      </w:r>
      <w:r w:rsidRPr="00304F7A">
        <w:rPr>
          <w:rFonts w:ascii="Calibri" w:eastAsia="Times New Roman" w:hAnsi="Calibri" w:cs="Times New Roman"/>
          <w:sz w:val="20"/>
          <w:szCs w:val="20"/>
        </w:rPr>
        <w:t>može javnom naručitelju dostaviti dokaze o mjerama koje je poduzeo kako bi dokazao svoju pouzdanost bez obzira na postojanje relevantne osnove za isključenje.</w:t>
      </w:r>
    </w:p>
    <w:p w:rsidR="003B20D8" w:rsidRPr="00304F7A" w:rsidRDefault="003B20D8" w:rsidP="003B20D8">
      <w:pPr>
        <w:spacing w:after="0" w:line="240" w:lineRule="auto"/>
        <w:rPr>
          <w:rFonts w:ascii="Calibri" w:eastAsia="Times New Roman" w:hAnsi="Calibri" w:cs="Times New Roman"/>
          <w:sz w:val="20"/>
          <w:szCs w:val="20"/>
        </w:rPr>
      </w:pPr>
    </w:p>
    <w:p w:rsidR="003B20D8" w:rsidRPr="00304F7A" w:rsidRDefault="003B20D8" w:rsidP="003B20D8">
      <w:pPr>
        <w:spacing w:after="0" w:line="240" w:lineRule="auto"/>
        <w:rPr>
          <w:rFonts w:ascii="Calibri" w:eastAsia="Times New Roman" w:hAnsi="Calibri" w:cs="Times New Roman"/>
          <w:sz w:val="20"/>
          <w:szCs w:val="20"/>
        </w:rPr>
      </w:pPr>
      <w:r w:rsidRPr="00304F7A">
        <w:rPr>
          <w:rFonts w:ascii="Calibri" w:eastAsia="Times New Roman" w:hAnsi="Calibri" w:cs="Times New Roman"/>
          <w:sz w:val="20"/>
          <w:szCs w:val="20"/>
        </w:rPr>
        <w:t>Poduzimanje mjera gospodarski subjekt dokazuje:</w:t>
      </w:r>
    </w:p>
    <w:p w:rsidR="003B20D8" w:rsidRPr="00304F7A" w:rsidRDefault="003B20D8" w:rsidP="003B20D8">
      <w:pPr>
        <w:spacing w:after="0" w:line="240" w:lineRule="auto"/>
        <w:rPr>
          <w:rFonts w:ascii="Calibri" w:eastAsia="Times New Roman" w:hAnsi="Calibri" w:cs="Times New Roman"/>
          <w:sz w:val="20"/>
          <w:szCs w:val="20"/>
        </w:rPr>
      </w:pPr>
      <w:r w:rsidRPr="00304F7A">
        <w:rPr>
          <w:rFonts w:ascii="Calibri" w:eastAsia="Times New Roman" w:hAnsi="Calibri" w:cs="Times New Roman"/>
          <w:sz w:val="20"/>
          <w:szCs w:val="20"/>
        </w:rPr>
        <w:t>1. plaćanjem naknade štete ili poduzimanjem drugih odgovarajućih mjera u cilju plaćanja naknade štete prouzročene kaznenim djelom ili propustom</w:t>
      </w:r>
    </w:p>
    <w:p w:rsidR="003B20D8" w:rsidRPr="00304F7A" w:rsidRDefault="003B20D8" w:rsidP="003B20D8">
      <w:pPr>
        <w:spacing w:after="0" w:line="240" w:lineRule="auto"/>
        <w:rPr>
          <w:rFonts w:ascii="Calibri" w:eastAsia="Times New Roman" w:hAnsi="Calibri" w:cs="Times New Roman"/>
          <w:sz w:val="20"/>
          <w:szCs w:val="20"/>
        </w:rPr>
      </w:pPr>
      <w:r w:rsidRPr="00304F7A">
        <w:rPr>
          <w:rFonts w:ascii="Calibri" w:eastAsia="Times New Roman" w:hAnsi="Calibri" w:cs="Times New Roman"/>
          <w:sz w:val="20"/>
          <w:szCs w:val="20"/>
        </w:rPr>
        <w:t>2. aktivnom suradnjom s nadležnim istražnim tijelima radi potpunog razjašnjenja činjenica i okolnosti u vezi s kaznenim djelom ili propustom</w:t>
      </w:r>
    </w:p>
    <w:p w:rsidR="003B20D8" w:rsidRPr="00304F7A" w:rsidRDefault="003B20D8" w:rsidP="003B20D8">
      <w:pPr>
        <w:spacing w:after="0" w:line="240" w:lineRule="auto"/>
        <w:rPr>
          <w:rFonts w:ascii="Calibri" w:eastAsia="Times New Roman" w:hAnsi="Calibri" w:cs="Times New Roman"/>
          <w:sz w:val="20"/>
          <w:szCs w:val="20"/>
        </w:rPr>
      </w:pPr>
      <w:r w:rsidRPr="00304F7A">
        <w:rPr>
          <w:rFonts w:ascii="Calibri" w:eastAsia="Times New Roman" w:hAnsi="Calibri" w:cs="Times New Roman"/>
          <w:sz w:val="20"/>
          <w:szCs w:val="20"/>
        </w:rPr>
        <w:t>3. odgovarajućim tehničkim, organizacijskim i kadrovskim mjerama radi sprječavanja daljnjih kaznenih djela ili propusta.</w:t>
      </w:r>
    </w:p>
    <w:p w:rsidR="003B20D8" w:rsidRPr="00304F7A" w:rsidRDefault="003B20D8" w:rsidP="003B20D8">
      <w:pPr>
        <w:spacing w:after="0" w:line="240" w:lineRule="auto"/>
        <w:rPr>
          <w:rFonts w:ascii="Calibri" w:eastAsia="Times New Roman" w:hAnsi="Calibri" w:cs="Times New Roman"/>
          <w:sz w:val="20"/>
          <w:szCs w:val="20"/>
        </w:rPr>
      </w:pPr>
      <w:r w:rsidRPr="00304F7A">
        <w:rPr>
          <w:rFonts w:ascii="Calibri" w:eastAsia="Times New Roman" w:hAnsi="Calibri" w:cs="Times New Roman"/>
          <w:sz w:val="20"/>
          <w:szCs w:val="20"/>
        </w:rPr>
        <w:t>Javni naručitelj neće isključiti gospodarskog subjekta iz postupka javne nabave ako je ocijenjeno da su poduzete mjere primjerene.</w:t>
      </w:r>
    </w:p>
    <w:p w:rsidR="00CB5ECE" w:rsidRPr="00304F7A" w:rsidRDefault="00CB5ECE">
      <w:pPr>
        <w:rPr>
          <w:rFonts w:ascii="Calibri" w:eastAsia="Times New Roman" w:hAnsi="Calibri" w:cs="Times New Roman"/>
          <w:sz w:val="20"/>
          <w:szCs w:val="20"/>
        </w:rPr>
      </w:pPr>
      <w:r w:rsidRPr="00304F7A">
        <w:rPr>
          <w:rFonts w:ascii="Calibri" w:eastAsia="Times New Roman" w:hAnsi="Calibri" w:cs="Times New Roman"/>
          <w:sz w:val="20"/>
          <w:szCs w:val="20"/>
        </w:rPr>
        <w:br w:type="page"/>
      </w:r>
    </w:p>
    <w:p w:rsidR="00381458" w:rsidRPr="00D11395" w:rsidRDefault="00D11395" w:rsidP="00643C5F">
      <w:pPr>
        <w:pStyle w:val="Naslov3"/>
        <w:keepNext w:val="0"/>
        <w:numPr>
          <w:ilvl w:val="0"/>
          <w:numId w:val="2"/>
        </w:numPr>
        <w:pBdr>
          <w:left w:val="single" w:sz="48" w:space="2" w:color="8DB3E2"/>
          <w:bottom w:val="single" w:sz="8" w:space="0" w:color="8DB3E2"/>
        </w:pBdr>
        <w:spacing w:before="0" w:line="240" w:lineRule="auto"/>
        <w:ind w:left="709" w:hanging="425"/>
        <w:rPr>
          <w:rFonts w:ascii="Calibri" w:hAnsi="Calibri" w:cs="Times New Roman"/>
          <w:color w:val="auto"/>
          <w:sz w:val="28"/>
          <w:szCs w:val="28"/>
        </w:rPr>
      </w:pPr>
      <w:r w:rsidRPr="00D11395">
        <w:rPr>
          <w:rFonts w:ascii="Calibri" w:hAnsi="Calibri" w:cs="Times New Roman"/>
          <w:color w:val="auto"/>
          <w:sz w:val="28"/>
          <w:szCs w:val="28"/>
        </w:rPr>
        <w:lastRenderedPageBreak/>
        <w:t>KRITERIJ ZA ODABIR GOSPODARSKOG SUBJEKTA-UVJETI SPOSOBNOSTI</w:t>
      </w:r>
    </w:p>
    <w:p w:rsidR="00381458" w:rsidRPr="00304F7A" w:rsidRDefault="00381458" w:rsidP="00643C5F">
      <w:pPr>
        <w:spacing w:after="0" w:line="240" w:lineRule="auto"/>
        <w:rPr>
          <w:rFonts w:ascii="Calibri" w:hAnsi="Calibri" w:cs="Times New Roman"/>
          <w:sz w:val="20"/>
          <w:szCs w:val="20"/>
        </w:rPr>
      </w:pPr>
    </w:p>
    <w:p w:rsidR="00E9619B" w:rsidRPr="00D11395" w:rsidRDefault="00D11395" w:rsidP="00643C5F">
      <w:pPr>
        <w:spacing w:after="0" w:line="240" w:lineRule="auto"/>
        <w:rPr>
          <w:rFonts w:ascii="Calibri" w:hAnsi="Calibri" w:cs="Calibri"/>
          <w:sz w:val="20"/>
          <w:szCs w:val="20"/>
        </w:rPr>
      </w:pPr>
      <w:r w:rsidRPr="00D11395">
        <w:rPr>
          <w:rFonts w:ascii="Calibri" w:hAnsi="Calibri" w:cs="Calibri"/>
          <w:sz w:val="20"/>
          <w:szCs w:val="20"/>
        </w:rPr>
        <w:t>Ponuditelji su dužni dostaviti slijedeće dokaze sposobnosti:</w:t>
      </w:r>
    </w:p>
    <w:p w:rsidR="00D11395" w:rsidRPr="00D11395" w:rsidRDefault="00D11395" w:rsidP="00643C5F">
      <w:pPr>
        <w:spacing w:after="0" w:line="240" w:lineRule="auto"/>
        <w:rPr>
          <w:rFonts w:ascii="Calibri" w:hAnsi="Calibri" w:cs="Calibri"/>
          <w:sz w:val="20"/>
          <w:szCs w:val="20"/>
        </w:rPr>
      </w:pPr>
    </w:p>
    <w:p w:rsidR="00D11395" w:rsidRPr="00D11395" w:rsidRDefault="00D11395" w:rsidP="00643C5F">
      <w:pPr>
        <w:spacing w:after="0" w:line="240" w:lineRule="auto"/>
        <w:rPr>
          <w:rFonts w:ascii="Calibri" w:hAnsi="Calibri" w:cs="Calibri"/>
          <w:b/>
          <w:sz w:val="24"/>
          <w:szCs w:val="24"/>
        </w:rPr>
      </w:pPr>
      <w:r w:rsidRPr="00D11395">
        <w:rPr>
          <w:rFonts w:ascii="Calibri" w:hAnsi="Calibri" w:cs="Calibri"/>
          <w:b/>
          <w:sz w:val="24"/>
          <w:szCs w:val="24"/>
        </w:rPr>
        <w:t xml:space="preserve">4.1. </w:t>
      </w:r>
      <w:r>
        <w:rPr>
          <w:rFonts w:ascii="Calibri" w:hAnsi="Calibri" w:cs="Calibri"/>
          <w:b/>
          <w:sz w:val="24"/>
          <w:szCs w:val="24"/>
        </w:rPr>
        <w:t>SPOSOBNOST ZA OBAVLJANJE PROFESIONALNE DJELATNOSTI</w:t>
      </w:r>
    </w:p>
    <w:p w:rsidR="00D11395" w:rsidRPr="00D11395" w:rsidRDefault="00D11395" w:rsidP="00E2581B">
      <w:pPr>
        <w:spacing w:after="0" w:line="240" w:lineRule="auto"/>
        <w:jc w:val="both"/>
        <w:rPr>
          <w:rFonts w:ascii="Calibri" w:hAnsi="Calibri" w:cs="Calibri"/>
          <w:sz w:val="20"/>
          <w:szCs w:val="20"/>
        </w:rPr>
      </w:pPr>
    </w:p>
    <w:p w:rsidR="00D11395" w:rsidRPr="00D11395" w:rsidRDefault="00D11395" w:rsidP="00D11395">
      <w:pPr>
        <w:spacing w:after="15" w:line="248" w:lineRule="auto"/>
        <w:ind w:left="693" w:right="635" w:hanging="708"/>
        <w:jc w:val="both"/>
        <w:rPr>
          <w:rFonts w:ascii="Calibri" w:hAnsi="Calibri" w:cs="Calibri"/>
          <w:b/>
          <w:sz w:val="20"/>
          <w:szCs w:val="20"/>
        </w:rPr>
      </w:pPr>
      <w:r w:rsidRPr="00D11395">
        <w:rPr>
          <w:rFonts w:ascii="Calibri" w:hAnsi="Calibri" w:cs="Calibri"/>
          <w:b/>
          <w:color w:val="00000A"/>
          <w:sz w:val="20"/>
          <w:szCs w:val="20"/>
        </w:rPr>
        <w:t xml:space="preserve">4.1.1. Dokaz o upisu gospodarskog subjekta u sudski, obrtni, strukovni ili drugi odgovarajući  registar u državi njegova poslovnog </w:t>
      </w:r>
      <w:proofErr w:type="spellStart"/>
      <w:r w:rsidRPr="00D11395">
        <w:rPr>
          <w:rFonts w:ascii="Calibri" w:hAnsi="Calibri" w:cs="Calibri"/>
          <w:b/>
          <w:color w:val="00000A"/>
          <w:sz w:val="20"/>
          <w:szCs w:val="20"/>
        </w:rPr>
        <w:t>nastana</w:t>
      </w:r>
      <w:proofErr w:type="spellEnd"/>
      <w:r w:rsidRPr="00D11395">
        <w:rPr>
          <w:rFonts w:ascii="Calibri" w:hAnsi="Calibri" w:cs="Calibri"/>
          <w:b/>
          <w:color w:val="00000A"/>
          <w:sz w:val="20"/>
          <w:szCs w:val="20"/>
        </w:rPr>
        <w:t xml:space="preserve">. </w:t>
      </w:r>
    </w:p>
    <w:p w:rsidR="00D11395" w:rsidRPr="00D11395" w:rsidRDefault="00D11395" w:rsidP="00D11395">
      <w:pPr>
        <w:spacing w:after="3" w:line="247" w:lineRule="auto"/>
        <w:ind w:left="-5" w:right="637" w:hanging="10"/>
        <w:jc w:val="both"/>
        <w:rPr>
          <w:rFonts w:ascii="Calibri" w:hAnsi="Calibri" w:cs="Calibri"/>
          <w:sz w:val="20"/>
          <w:szCs w:val="20"/>
        </w:rPr>
      </w:pPr>
      <w:r w:rsidRPr="00D11395">
        <w:rPr>
          <w:rFonts w:ascii="Calibri" w:hAnsi="Calibri" w:cs="Calibri"/>
          <w:color w:val="00000A"/>
          <w:sz w:val="20"/>
          <w:szCs w:val="20"/>
        </w:rPr>
        <w:t xml:space="preserve">Sposobnost za obavljanje profesionalne djelatnosti gospodarskog subjekta dokazuje se: </w:t>
      </w:r>
    </w:p>
    <w:p w:rsidR="00D11395" w:rsidRPr="00F26151" w:rsidRDefault="00D11395" w:rsidP="00F26151">
      <w:pPr>
        <w:rPr>
          <w:rFonts w:ascii="Calibri" w:hAnsi="Calibri" w:cs="Calibri"/>
          <w:sz w:val="20"/>
          <w:szCs w:val="20"/>
        </w:rPr>
      </w:pPr>
      <w:r w:rsidRPr="00F26151">
        <w:rPr>
          <w:rFonts w:ascii="Calibri" w:hAnsi="Calibri" w:cs="Calibri"/>
          <w:color w:val="00000A"/>
          <w:sz w:val="20"/>
          <w:szCs w:val="20"/>
        </w:rPr>
        <w:t xml:space="preserve">Izvatkom iz sudskog, obrtnog, strukovnog ili drugog odgovarajućeg registra koji se vodi u državi članici njegova poslovnog </w:t>
      </w:r>
      <w:proofErr w:type="spellStart"/>
      <w:r w:rsidRPr="00F26151">
        <w:rPr>
          <w:rFonts w:ascii="Calibri" w:hAnsi="Calibri" w:cs="Calibri"/>
          <w:color w:val="00000A"/>
          <w:sz w:val="20"/>
          <w:szCs w:val="20"/>
        </w:rPr>
        <w:t>nastana</w:t>
      </w:r>
      <w:proofErr w:type="spellEnd"/>
      <w:r w:rsidRPr="00F26151">
        <w:rPr>
          <w:rFonts w:ascii="Calibri" w:hAnsi="Calibri" w:cs="Calibri"/>
          <w:color w:val="00000A"/>
          <w:sz w:val="20"/>
          <w:szCs w:val="20"/>
        </w:rPr>
        <w:t xml:space="preserve">. </w:t>
      </w:r>
    </w:p>
    <w:p w:rsidR="00D11395" w:rsidRPr="00D11395" w:rsidRDefault="00D11395" w:rsidP="00D11395">
      <w:pPr>
        <w:spacing w:after="3" w:line="247" w:lineRule="auto"/>
        <w:ind w:left="-5" w:right="637" w:hanging="10"/>
        <w:jc w:val="both"/>
        <w:rPr>
          <w:rFonts w:ascii="Calibri" w:hAnsi="Calibri" w:cs="Calibri"/>
          <w:sz w:val="20"/>
          <w:szCs w:val="20"/>
        </w:rPr>
      </w:pPr>
      <w:r w:rsidRPr="00D11395">
        <w:rPr>
          <w:rFonts w:ascii="Calibri" w:hAnsi="Calibri" w:cs="Calibri"/>
          <w:color w:val="00000A"/>
          <w:sz w:val="20"/>
          <w:szCs w:val="20"/>
        </w:rPr>
        <w:t xml:space="preserve">Ako se u državi poslovnog </w:t>
      </w:r>
      <w:proofErr w:type="spellStart"/>
      <w:r w:rsidRPr="00D11395">
        <w:rPr>
          <w:rFonts w:ascii="Calibri" w:hAnsi="Calibri" w:cs="Calibri"/>
          <w:color w:val="00000A"/>
          <w:sz w:val="20"/>
          <w:szCs w:val="20"/>
        </w:rPr>
        <w:t>nastana</w:t>
      </w:r>
      <w:proofErr w:type="spellEnd"/>
      <w:r w:rsidRPr="00D11395">
        <w:rPr>
          <w:rFonts w:ascii="Calibri" w:hAnsi="Calibri" w:cs="Calibri"/>
          <w:color w:val="00000A"/>
          <w:sz w:val="20"/>
          <w:szCs w:val="20"/>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11395">
        <w:rPr>
          <w:rFonts w:ascii="Calibri" w:hAnsi="Calibri" w:cs="Calibri"/>
          <w:color w:val="00000A"/>
          <w:sz w:val="20"/>
          <w:szCs w:val="20"/>
        </w:rPr>
        <w:t>nastana</w:t>
      </w:r>
      <w:proofErr w:type="spellEnd"/>
      <w:r w:rsidRPr="00D11395">
        <w:rPr>
          <w:rFonts w:ascii="Calibri" w:hAnsi="Calibri" w:cs="Calibri"/>
          <w:color w:val="00000A"/>
          <w:sz w:val="20"/>
          <w:szCs w:val="20"/>
        </w:rPr>
        <w:t xml:space="preserve"> gospodarskog subjekta, odnosno državi čiji je osoba državljanin. </w:t>
      </w:r>
    </w:p>
    <w:p w:rsidR="00D11395" w:rsidRPr="00D11395" w:rsidRDefault="00D11395" w:rsidP="00D11395">
      <w:pPr>
        <w:ind w:left="708"/>
        <w:rPr>
          <w:rFonts w:ascii="Calibri" w:hAnsi="Calibri" w:cs="Calibri"/>
          <w:sz w:val="20"/>
          <w:szCs w:val="20"/>
        </w:rPr>
      </w:pPr>
      <w:r w:rsidRPr="00D11395">
        <w:rPr>
          <w:rFonts w:ascii="Calibri" w:hAnsi="Calibri" w:cs="Calibri"/>
          <w:color w:val="00000A"/>
          <w:sz w:val="20"/>
          <w:szCs w:val="20"/>
        </w:rPr>
        <w:t xml:space="preserve"> </w:t>
      </w:r>
    </w:p>
    <w:p w:rsidR="00D11395" w:rsidRPr="00D11395" w:rsidRDefault="00D11395" w:rsidP="00D11395">
      <w:pPr>
        <w:spacing w:after="3" w:line="247" w:lineRule="auto"/>
        <w:ind w:left="-5" w:right="637" w:hanging="10"/>
        <w:jc w:val="both"/>
        <w:rPr>
          <w:rFonts w:ascii="Calibri" w:hAnsi="Calibri" w:cs="Calibri"/>
          <w:sz w:val="20"/>
          <w:szCs w:val="20"/>
        </w:rPr>
      </w:pPr>
      <w:r w:rsidRPr="00D11395">
        <w:rPr>
          <w:rFonts w:ascii="Calibri" w:hAnsi="Calibri" w:cs="Calibri"/>
          <w:b/>
          <w:color w:val="00000A"/>
          <w:sz w:val="20"/>
          <w:szCs w:val="20"/>
        </w:rPr>
        <w:t>4.1.2. Odobrenje za obavljanje poslova leasinga</w:t>
      </w:r>
      <w:r w:rsidRPr="00D11395">
        <w:rPr>
          <w:rFonts w:ascii="Calibri" w:hAnsi="Calibri" w:cs="Calibri"/>
          <w:color w:val="00000A"/>
          <w:sz w:val="20"/>
          <w:szCs w:val="20"/>
        </w:rPr>
        <w:t xml:space="preserve"> sukladno Zakonu o leasingu (NN 141/13). Izdavatelj dokaza je Hrvatska agencija za nadzor financijskih usluga. </w:t>
      </w:r>
    </w:p>
    <w:p w:rsidR="00D11395" w:rsidRPr="00D11395" w:rsidRDefault="00D11395" w:rsidP="00F26151">
      <w:pPr>
        <w:spacing w:after="120"/>
        <w:rPr>
          <w:rFonts w:ascii="Calibri" w:hAnsi="Calibri" w:cs="Calibri"/>
          <w:sz w:val="20"/>
          <w:szCs w:val="20"/>
        </w:rPr>
      </w:pPr>
      <w:r w:rsidRPr="00D11395">
        <w:rPr>
          <w:rFonts w:ascii="Calibri" w:hAnsi="Calibri" w:cs="Calibri"/>
          <w:color w:val="00000A"/>
          <w:sz w:val="20"/>
          <w:szCs w:val="20"/>
        </w:rPr>
        <w:t xml:space="preserve">Sposobnost za obavljanje profesionalne djelatnosti gospodarskog subjekta dokazuje se: </w:t>
      </w:r>
    </w:p>
    <w:p w:rsidR="00D11395" w:rsidRPr="00D11395" w:rsidRDefault="00D11395" w:rsidP="00F26151">
      <w:pPr>
        <w:rPr>
          <w:rFonts w:ascii="Calibri" w:hAnsi="Calibri" w:cs="Calibri"/>
          <w:sz w:val="20"/>
          <w:szCs w:val="20"/>
        </w:rPr>
      </w:pPr>
      <w:r w:rsidRPr="00D11395">
        <w:rPr>
          <w:rFonts w:ascii="Calibri" w:hAnsi="Calibri" w:cs="Calibri"/>
          <w:b/>
          <w:color w:val="00000A"/>
          <w:sz w:val="20"/>
          <w:szCs w:val="20"/>
        </w:rPr>
        <w:t>Važećim odobrenjem za obavljanje poslova leasinga</w:t>
      </w:r>
      <w:r w:rsidRPr="00D11395">
        <w:rPr>
          <w:rFonts w:ascii="Calibri" w:hAnsi="Calibri" w:cs="Calibri"/>
          <w:color w:val="00000A"/>
          <w:sz w:val="20"/>
          <w:szCs w:val="20"/>
        </w:rPr>
        <w:t xml:space="preserve">, izdanim od strane Hrvatske agencije za nadzor financijskih usluga. </w:t>
      </w:r>
    </w:p>
    <w:p w:rsidR="00D11395" w:rsidRPr="00AC4754" w:rsidRDefault="00D11395" w:rsidP="00E2581B">
      <w:pPr>
        <w:spacing w:after="0" w:line="240" w:lineRule="auto"/>
        <w:jc w:val="both"/>
        <w:rPr>
          <w:rFonts w:ascii="Calibri" w:hAnsi="Calibri" w:cs="Times New Roman"/>
          <w:b/>
          <w:sz w:val="24"/>
          <w:szCs w:val="24"/>
        </w:rPr>
      </w:pPr>
      <w:r w:rsidRPr="00AC4754">
        <w:rPr>
          <w:rFonts w:ascii="Calibri" w:hAnsi="Calibri" w:cs="Times New Roman"/>
          <w:b/>
          <w:sz w:val="24"/>
          <w:szCs w:val="24"/>
        </w:rPr>
        <w:t>4.2. TEHNIČKA I STRUČNA SPOSOBNOST</w:t>
      </w:r>
    </w:p>
    <w:p w:rsidR="00D11395" w:rsidRPr="00AC4754" w:rsidRDefault="00D11395" w:rsidP="00D11395">
      <w:pPr>
        <w:widowControl w:val="0"/>
        <w:suppressAutoHyphens/>
        <w:spacing w:before="280" w:line="276" w:lineRule="auto"/>
        <w:jc w:val="both"/>
        <w:rPr>
          <w:rFonts w:ascii="Calibri" w:eastAsia="SimSun" w:hAnsi="Calibri" w:cs="Calibri"/>
          <w:color w:val="00000A"/>
          <w:sz w:val="20"/>
          <w:szCs w:val="20"/>
          <w:lang w:eastAsia="en-US"/>
        </w:rPr>
      </w:pPr>
      <w:r w:rsidRPr="00AC4754">
        <w:rPr>
          <w:rFonts w:ascii="Calibri" w:eastAsia="SimSun" w:hAnsi="Calibri" w:cs="Calibri"/>
          <w:bCs/>
          <w:color w:val="00000A"/>
          <w:sz w:val="20"/>
          <w:szCs w:val="20"/>
          <w:lang w:eastAsia="en-US"/>
        </w:rPr>
        <w:t>4.2.</w:t>
      </w:r>
      <w:r w:rsidR="00B0272A" w:rsidRPr="00AC4754">
        <w:rPr>
          <w:rFonts w:ascii="Calibri" w:eastAsia="SimSun" w:hAnsi="Calibri" w:cs="Calibri"/>
          <w:bCs/>
          <w:color w:val="00000A"/>
          <w:sz w:val="20"/>
          <w:szCs w:val="20"/>
          <w:lang w:eastAsia="en-US"/>
        </w:rPr>
        <w:t>1</w:t>
      </w:r>
      <w:r w:rsidRPr="00AC4754">
        <w:rPr>
          <w:rFonts w:ascii="Calibri" w:eastAsia="SimSun" w:hAnsi="Calibri" w:cs="Calibri"/>
          <w:bCs/>
          <w:color w:val="00000A"/>
          <w:sz w:val="20"/>
          <w:szCs w:val="20"/>
          <w:lang w:eastAsia="en-US"/>
        </w:rPr>
        <w:t xml:space="preserve">. Ponuditelj </w:t>
      </w:r>
      <w:r w:rsidR="003F7A4F" w:rsidRPr="00AC4754">
        <w:rPr>
          <w:rFonts w:ascii="Calibri" w:eastAsia="SimSun" w:hAnsi="Calibri" w:cs="Calibri"/>
          <w:bCs/>
          <w:color w:val="00000A"/>
          <w:sz w:val="20"/>
          <w:szCs w:val="20"/>
          <w:lang w:eastAsia="en-US"/>
        </w:rPr>
        <w:t>je dužan</w:t>
      </w:r>
      <w:r w:rsidRPr="00AC4754">
        <w:rPr>
          <w:rFonts w:ascii="Calibri" w:eastAsia="SimSun" w:hAnsi="Calibri" w:cs="Calibri"/>
          <w:bCs/>
          <w:color w:val="00000A"/>
          <w:sz w:val="20"/>
          <w:szCs w:val="20"/>
          <w:lang w:eastAsia="en-US"/>
        </w:rPr>
        <w:t xml:space="preserve"> priložiti </w:t>
      </w:r>
      <w:r w:rsidRPr="00AC4754">
        <w:rPr>
          <w:rFonts w:ascii="Calibri" w:eastAsia="SimSun" w:hAnsi="Calibri" w:cs="Calibri"/>
          <w:bCs/>
          <w:sz w:val="20"/>
          <w:szCs w:val="20"/>
          <w:lang w:eastAsia="en-US"/>
        </w:rPr>
        <w:t>prospektnu dokumentaciju proizvođača i drugu tehničku dokumentaciju proizvođača vezanu isključivo za predmet nabave iz koje se jasno razaznaju sve tražene tehničke karakteristike.</w:t>
      </w:r>
      <w:r w:rsidRPr="00AC4754">
        <w:rPr>
          <w:rFonts w:ascii="Calibri" w:eastAsia="SimSun" w:hAnsi="Calibri" w:cs="Calibri"/>
          <w:sz w:val="20"/>
          <w:szCs w:val="20"/>
          <w:lang w:eastAsia="en-US"/>
        </w:rPr>
        <w:t xml:space="preserve"> Ukoliko se iz prospektne dokumentacije proizvođača</w:t>
      </w:r>
      <w:r w:rsidRPr="00AC4754">
        <w:rPr>
          <w:rFonts w:ascii="Calibri" w:eastAsia="SimSun" w:hAnsi="Calibri" w:cs="Calibri"/>
          <w:color w:val="00000A"/>
          <w:sz w:val="20"/>
          <w:szCs w:val="20"/>
          <w:lang w:eastAsia="en-US"/>
        </w:rPr>
        <w:t xml:space="preserve"> ne može vidjeti tražena tehnička karakteristika ponuditelj je dužan dostaviti izjavu proizvođača u kojoj garantira mogućnost isporuke svake </w:t>
      </w:r>
      <w:r w:rsidRPr="00AC4754">
        <w:rPr>
          <w:rFonts w:ascii="Calibri" w:eastAsia="SimSun" w:hAnsi="Calibri" w:cs="Calibri"/>
          <w:sz w:val="20"/>
          <w:szCs w:val="20"/>
          <w:lang w:eastAsia="en-US"/>
        </w:rPr>
        <w:t>stavke</w:t>
      </w:r>
      <w:r w:rsidRPr="00AC4754">
        <w:rPr>
          <w:rFonts w:ascii="Calibri" w:eastAsia="SimSun" w:hAnsi="Calibri" w:cs="Calibri"/>
          <w:color w:val="00000A"/>
          <w:sz w:val="20"/>
          <w:szCs w:val="20"/>
          <w:lang w:eastAsia="en-US"/>
        </w:rPr>
        <w:t xml:space="preserve"> od traženih karakteristika koje nisu vidljive iz prospekta. Svi dokumenti moraju biti dostavljeni na hrvatskom jeziku ili, ukoliko se prilažu na stranom jeziku, popraćeni prijevodom na hrvatski jezik od strane stalnog sudskog tumača.</w:t>
      </w:r>
    </w:p>
    <w:p w:rsidR="00D11395" w:rsidRPr="00AC4754" w:rsidRDefault="001E402A" w:rsidP="00D11395">
      <w:pPr>
        <w:widowControl w:val="0"/>
        <w:suppressAutoHyphens/>
        <w:spacing w:before="280" w:line="276" w:lineRule="auto"/>
        <w:jc w:val="both"/>
        <w:rPr>
          <w:rFonts w:ascii="Calibri" w:eastAsia="SimSun" w:hAnsi="Calibri" w:cs="Calibri"/>
          <w:color w:val="00000A"/>
          <w:sz w:val="20"/>
          <w:szCs w:val="20"/>
          <w:lang w:eastAsia="en-US"/>
        </w:rPr>
      </w:pPr>
      <w:r w:rsidRPr="00AC4754">
        <w:rPr>
          <w:rFonts w:ascii="Calibri" w:eastAsia="SimSun" w:hAnsi="Calibri" w:cs="Calibri"/>
          <w:color w:val="00000A"/>
          <w:sz w:val="20"/>
          <w:szCs w:val="20"/>
          <w:lang w:eastAsia="en-US"/>
        </w:rPr>
        <w:t>4.2.2.</w:t>
      </w:r>
      <w:r w:rsidR="00D11395" w:rsidRPr="00AC4754">
        <w:rPr>
          <w:rFonts w:ascii="Calibri" w:eastAsia="SimSun" w:hAnsi="Calibri" w:cs="Calibri"/>
          <w:color w:val="00000A"/>
          <w:sz w:val="20"/>
          <w:szCs w:val="20"/>
          <w:lang w:eastAsia="en-US"/>
        </w:rPr>
        <w:t xml:space="preserve"> Izjavu proizvođača ili ovlaštenog distributera ili zastupnika o ovlaštenju ponuditelju (gospodarskog subjekta) za prodaju predmeta ovog natječaja.  </w:t>
      </w:r>
    </w:p>
    <w:p w:rsidR="00B05550" w:rsidRPr="00AC4754" w:rsidRDefault="00AC4754" w:rsidP="00B05550">
      <w:pPr>
        <w:widowControl w:val="0"/>
        <w:suppressAutoHyphens/>
        <w:spacing w:before="280" w:line="276" w:lineRule="auto"/>
        <w:jc w:val="both"/>
        <w:rPr>
          <w:rFonts w:ascii="Calibri" w:eastAsia="SimSun" w:hAnsi="Calibri" w:cs="Calibri"/>
          <w:color w:val="00000A"/>
          <w:sz w:val="20"/>
          <w:szCs w:val="20"/>
          <w:lang w:eastAsia="en-US"/>
        </w:rPr>
      </w:pPr>
      <w:r w:rsidRPr="00AC4754">
        <w:rPr>
          <w:rFonts w:ascii="Calibri" w:eastAsia="SimSun" w:hAnsi="Calibri" w:cs="Calibri"/>
          <w:color w:val="00000A"/>
          <w:sz w:val="20"/>
          <w:szCs w:val="20"/>
          <w:lang w:eastAsia="en-US"/>
        </w:rPr>
        <w:t>4.2.3.</w:t>
      </w:r>
      <w:r w:rsidR="00B05550" w:rsidRPr="00AC4754">
        <w:rPr>
          <w:rFonts w:ascii="Calibri" w:eastAsia="SimSun" w:hAnsi="Calibri" w:cs="Calibri"/>
          <w:color w:val="00000A"/>
          <w:sz w:val="20"/>
          <w:szCs w:val="20"/>
          <w:lang w:eastAsia="en-US"/>
        </w:rPr>
        <w:t xml:space="preserve"> Izjavu proizvođača ili ovlaštenog distributera ili zastupnika o osiguranom mobilnom  servisu u roku od 48 sati od pisanog poziva naručitelja</w:t>
      </w:r>
    </w:p>
    <w:p w:rsidR="00B05550" w:rsidRPr="00AC4754" w:rsidRDefault="00AC4754" w:rsidP="00B05550">
      <w:pPr>
        <w:widowControl w:val="0"/>
        <w:suppressAutoHyphens/>
        <w:spacing w:before="280" w:line="276" w:lineRule="auto"/>
        <w:jc w:val="both"/>
        <w:rPr>
          <w:rFonts w:ascii="Calibri" w:eastAsia="SimSun" w:hAnsi="Calibri" w:cs="Calibri"/>
          <w:color w:val="00000A"/>
          <w:sz w:val="20"/>
          <w:szCs w:val="20"/>
          <w:lang w:eastAsia="en-US"/>
        </w:rPr>
      </w:pPr>
      <w:r w:rsidRPr="00AC4754">
        <w:rPr>
          <w:rFonts w:ascii="Calibri" w:eastAsia="SimSun" w:hAnsi="Calibri" w:cs="Calibri"/>
          <w:color w:val="00000A"/>
          <w:sz w:val="20"/>
          <w:szCs w:val="20"/>
          <w:lang w:eastAsia="en-US"/>
        </w:rPr>
        <w:t>4.2.3.</w:t>
      </w:r>
      <w:r w:rsidR="00B05550" w:rsidRPr="00AC4754">
        <w:rPr>
          <w:rFonts w:ascii="Calibri" w:eastAsia="SimSun" w:hAnsi="Calibri" w:cs="Calibri"/>
          <w:color w:val="00000A"/>
          <w:sz w:val="20"/>
          <w:szCs w:val="20"/>
          <w:lang w:eastAsia="en-US"/>
        </w:rPr>
        <w:t xml:space="preserve"> Izjava kojoj Ponuditelj izjavljuje da će prilikom primopredaje vozila dostaviti Naručitelju upute za rad na Hrvatskom jeziku kao i sve ostale oznake na Hrvatskom jeziku</w:t>
      </w:r>
    </w:p>
    <w:p w:rsidR="00AC4754" w:rsidRPr="00AC4754" w:rsidRDefault="00AC4754" w:rsidP="00D11395">
      <w:pPr>
        <w:widowControl w:val="0"/>
        <w:suppressAutoHyphens/>
        <w:spacing w:before="280" w:line="276" w:lineRule="auto"/>
        <w:jc w:val="both"/>
        <w:rPr>
          <w:rFonts w:ascii="Calibri" w:eastAsia="SimSun" w:hAnsi="Calibri" w:cs="Calibri"/>
          <w:color w:val="00000A"/>
          <w:sz w:val="20"/>
          <w:szCs w:val="20"/>
          <w:lang w:eastAsia="en-US"/>
        </w:rPr>
      </w:pPr>
      <w:r w:rsidRPr="00AC4754">
        <w:rPr>
          <w:rFonts w:ascii="Calibri" w:eastAsia="SimSun" w:hAnsi="Calibri" w:cs="Calibri"/>
          <w:color w:val="00000A"/>
          <w:sz w:val="20"/>
          <w:szCs w:val="20"/>
          <w:lang w:eastAsia="en-US"/>
        </w:rPr>
        <w:t>4.2.4.</w:t>
      </w:r>
      <w:r w:rsidR="00B05550" w:rsidRPr="00AC4754">
        <w:rPr>
          <w:rFonts w:ascii="Calibri" w:eastAsia="SimSun" w:hAnsi="Calibri" w:cs="Calibri"/>
          <w:color w:val="00000A"/>
          <w:sz w:val="20"/>
          <w:szCs w:val="20"/>
          <w:lang w:eastAsia="en-US"/>
        </w:rPr>
        <w:t xml:space="preserve"> Izjava kojom Ponuditelj</w:t>
      </w:r>
      <w:r w:rsidR="00117C9E" w:rsidRPr="00AC4754">
        <w:rPr>
          <w:rFonts w:ascii="Calibri" w:eastAsia="SimSun" w:hAnsi="Calibri" w:cs="Calibri"/>
          <w:color w:val="00000A"/>
          <w:sz w:val="20"/>
          <w:szCs w:val="20"/>
          <w:lang w:eastAsia="en-US"/>
        </w:rPr>
        <w:t xml:space="preserve"> izjavljuje da će prilikom primopredaje vozila dostaviti Naručitelju Uvjerenje o ispravnosti stroja ili uređaja </w:t>
      </w:r>
      <w:r w:rsidR="005C5B90" w:rsidRPr="00AC4754">
        <w:rPr>
          <w:rFonts w:ascii="Calibri" w:eastAsia="SimSun" w:hAnsi="Calibri" w:cs="Calibri"/>
          <w:color w:val="00000A"/>
          <w:sz w:val="20"/>
          <w:szCs w:val="20"/>
          <w:lang w:eastAsia="en-US"/>
        </w:rPr>
        <w:t>sa povećanim opasnostima</w:t>
      </w:r>
    </w:p>
    <w:p w:rsidR="00B05550" w:rsidRPr="00AC4754" w:rsidRDefault="00AC4754" w:rsidP="00D11395">
      <w:pPr>
        <w:widowControl w:val="0"/>
        <w:suppressAutoHyphens/>
        <w:spacing w:before="280" w:line="276" w:lineRule="auto"/>
        <w:jc w:val="both"/>
        <w:rPr>
          <w:rFonts w:ascii="Calibri" w:eastAsia="SimSun" w:hAnsi="Calibri" w:cs="Calibri"/>
          <w:color w:val="00000A"/>
          <w:sz w:val="20"/>
          <w:szCs w:val="20"/>
          <w:lang w:eastAsia="en-US"/>
        </w:rPr>
      </w:pPr>
      <w:r w:rsidRPr="00AC4754">
        <w:rPr>
          <w:rFonts w:ascii="Calibri" w:eastAsia="SimSun" w:hAnsi="Calibri" w:cs="Calibri"/>
          <w:color w:val="00000A"/>
          <w:sz w:val="20"/>
          <w:szCs w:val="20"/>
          <w:lang w:eastAsia="en-US"/>
        </w:rPr>
        <w:t>4.2.5.</w:t>
      </w:r>
      <w:r w:rsidR="005C5B90" w:rsidRPr="00AC4754">
        <w:rPr>
          <w:rFonts w:ascii="Calibri" w:eastAsia="SimSun" w:hAnsi="Calibri" w:cs="Calibri"/>
          <w:color w:val="00000A"/>
          <w:sz w:val="20"/>
          <w:szCs w:val="20"/>
          <w:lang w:eastAsia="en-US"/>
        </w:rPr>
        <w:t xml:space="preserve"> Izjava kojom Ponuditelj izjavljuje da će izvršiti osposobljavanje operatera u krugu Naručitelja</w:t>
      </w:r>
    </w:p>
    <w:p w:rsidR="00B05550" w:rsidRDefault="00B05550" w:rsidP="00D11395">
      <w:pPr>
        <w:widowControl w:val="0"/>
        <w:suppressAutoHyphens/>
        <w:spacing w:before="280" w:line="276" w:lineRule="auto"/>
        <w:jc w:val="both"/>
        <w:rPr>
          <w:rFonts w:ascii="Calibri" w:eastAsia="SimSun" w:hAnsi="Calibri" w:cs="Calibri"/>
          <w:color w:val="00000A"/>
          <w:sz w:val="20"/>
          <w:szCs w:val="20"/>
          <w:lang w:eastAsia="en-US"/>
        </w:rPr>
      </w:pPr>
    </w:p>
    <w:p w:rsidR="00D11395" w:rsidRPr="003F7A4F" w:rsidRDefault="00D11395" w:rsidP="003F7A4F">
      <w:pPr>
        <w:pBdr>
          <w:top w:val="single" w:sz="4" w:space="1" w:color="auto"/>
          <w:left w:val="single" w:sz="4" w:space="4" w:color="auto"/>
          <w:bottom w:val="single" w:sz="4" w:space="1" w:color="auto"/>
          <w:right w:val="single" w:sz="4" w:space="4" w:color="auto"/>
        </w:pBdr>
        <w:rPr>
          <w:rFonts w:ascii="Calibri" w:hAnsi="Calibri" w:cs="Calibri"/>
          <w:b/>
          <w:sz w:val="20"/>
          <w:szCs w:val="20"/>
        </w:rPr>
      </w:pPr>
      <w:r w:rsidRPr="003F7A4F">
        <w:rPr>
          <w:rFonts w:ascii="Calibri" w:hAnsi="Calibri" w:cs="Calibri"/>
          <w:b/>
          <w:color w:val="00000A"/>
          <w:sz w:val="20"/>
          <w:szCs w:val="20"/>
        </w:rPr>
        <w:t xml:space="preserve">Za potrebe utvrđivanja okolnosti iz točke IV. Gospodarski subjekt je dužan ispuniti e-ESPD obrazac kao sastavni dio ponude i to dio IV  </w:t>
      </w:r>
      <w:r w:rsidRPr="003F7A4F">
        <w:rPr>
          <w:rFonts w:ascii="Calibri" w:hAnsi="Calibri" w:cs="Calibri"/>
          <w:b/>
          <w:color w:val="000000"/>
          <w:sz w:val="20"/>
          <w:szCs w:val="20"/>
          <w:shd w:val="clear" w:color="auto" w:fill="F9F9F9"/>
        </w:rPr>
        <w:t>α.</w:t>
      </w:r>
      <w:r w:rsidRPr="003F7A4F">
        <w:rPr>
          <w:rFonts w:ascii="Calibri" w:hAnsi="Calibri" w:cs="Calibri"/>
          <w:b/>
          <w:color w:val="00000A"/>
          <w:sz w:val="20"/>
          <w:szCs w:val="20"/>
        </w:rPr>
        <w:tab/>
        <w:t xml:space="preserve"> </w:t>
      </w:r>
    </w:p>
    <w:p w:rsidR="00C37207" w:rsidRPr="00C37207" w:rsidRDefault="00C37207" w:rsidP="00C37207">
      <w:pPr>
        <w:pStyle w:val="Default"/>
        <w:rPr>
          <w:rFonts w:ascii="Calibri" w:hAnsi="Calibri" w:cs="Calibri"/>
          <w:color w:val="auto"/>
          <w:sz w:val="20"/>
          <w:szCs w:val="20"/>
        </w:rPr>
      </w:pPr>
      <w:proofErr w:type="spellStart"/>
      <w:r w:rsidRPr="00C37207">
        <w:rPr>
          <w:rFonts w:ascii="Calibri" w:hAnsi="Calibri" w:cs="Calibri"/>
          <w:color w:val="auto"/>
          <w:sz w:val="20"/>
          <w:szCs w:val="20"/>
        </w:rPr>
        <w:lastRenderedPageBreak/>
        <w:t>Gospodarski</w:t>
      </w:r>
      <w:proofErr w:type="spellEnd"/>
      <w:r w:rsidRPr="00C37207">
        <w:rPr>
          <w:rFonts w:ascii="Calibri" w:hAnsi="Calibri" w:cs="Calibri"/>
          <w:color w:val="auto"/>
          <w:sz w:val="20"/>
          <w:szCs w:val="20"/>
        </w:rPr>
        <w:t xml:space="preserve"> </w:t>
      </w:r>
      <w:proofErr w:type="spellStart"/>
      <w:r w:rsidRPr="00C37207">
        <w:rPr>
          <w:rFonts w:ascii="Calibri" w:hAnsi="Calibri" w:cs="Calibri"/>
          <w:color w:val="auto"/>
          <w:sz w:val="20"/>
          <w:szCs w:val="20"/>
        </w:rPr>
        <w:t>subjekt</w:t>
      </w:r>
      <w:proofErr w:type="spellEnd"/>
      <w:r w:rsidRPr="00C37207">
        <w:rPr>
          <w:rFonts w:ascii="Calibri" w:hAnsi="Calibri" w:cs="Calibri"/>
          <w:color w:val="auto"/>
          <w:sz w:val="20"/>
          <w:szCs w:val="20"/>
        </w:rPr>
        <w:t xml:space="preserve"> </w:t>
      </w:r>
      <w:proofErr w:type="spellStart"/>
      <w:r w:rsidRPr="00C37207">
        <w:rPr>
          <w:rFonts w:ascii="Calibri" w:hAnsi="Calibri" w:cs="Calibri"/>
          <w:color w:val="auto"/>
          <w:sz w:val="20"/>
          <w:szCs w:val="20"/>
        </w:rPr>
        <w:t>dostavlja</w:t>
      </w:r>
      <w:proofErr w:type="spellEnd"/>
      <w:r w:rsidRPr="00C37207">
        <w:rPr>
          <w:rFonts w:ascii="Calibri" w:hAnsi="Calibri" w:cs="Calibri"/>
          <w:color w:val="auto"/>
          <w:sz w:val="20"/>
          <w:szCs w:val="20"/>
        </w:rPr>
        <w:t xml:space="preserve"> </w:t>
      </w:r>
      <w:proofErr w:type="spellStart"/>
      <w:r w:rsidRPr="00C37207">
        <w:rPr>
          <w:rFonts w:ascii="Calibri" w:hAnsi="Calibri" w:cs="Calibri"/>
          <w:color w:val="auto"/>
          <w:sz w:val="20"/>
          <w:szCs w:val="20"/>
        </w:rPr>
        <w:t>Europsku</w:t>
      </w:r>
      <w:proofErr w:type="spellEnd"/>
      <w:r w:rsidRPr="00C37207">
        <w:rPr>
          <w:rFonts w:ascii="Calibri" w:hAnsi="Calibri" w:cs="Calibri"/>
          <w:color w:val="auto"/>
          <w:sz w:val="20"/>
          <w:szCs w:val="20"/>
        </w:rPr>
        <w:t xml:space="preserve"> </w:t>
      </w:r>
      <w:proofErr w:type="spellStart"/>
      <w:r w:rsidRPr="00C37207">
        <w:rPr>
          <w:rFonts w:ascii="Calibri" w:hAnsi="Calibri" w:cs="Calibri"/>
          <w:color w:val="auto"/>
          <w:sz w:val="20"/>
          <w:szCs w:val="20"/>
        </w:rPr>
        <w:t>jedinstvenu</w:t>
      </w:r>
      <w:proofErr w:type="spellEnd"/>
      <w:r w:rsidRPr="00C37207">
        <w:rPr>
          <w:rFonts w:ascii="Calibri" w:hAnsi="Calibri" w:cs="Calibri"/>
          <w:color w:val="auto"/>
          <w:sz w:val="20"/>
          <w:szCs w:val="20"/>
        </w:rPr>
        <w:t xml:space="preserve"> </w:t>
      </w:r>
      <w:proofErr w:type="spellStart"/>
      <w:r w:rsidRPr="00C37207">
        <w:rPr>
          <w:rFonts w:ascii="Calibri" w:hAnsi="Calibri" w:cs="Calibri"/>
          <w:color w:val="auto"/>
          <w:sz w:val="20"/>
          <w:szCs w:val="20"/>
        </w:rPr>
        <w:t>dokumentaciju</w:t>
      </w:r>
      <w:proofErr w:type="spellEnd"/>
      <w:r w:rsidRPr="00C37207">
        <w:rPr>
          <w:rFonts w:ascii="Calibri" w:hAnsi="Calibri" w:cs="Calibri"/>
          <w:color w:val="auto"/>
          <w:sz w:val="20"/>
          <w:szCs w:val="20"/>
        </w:rPr>
        <w:t xml:space="preserve"> o </w:t>
      </w:r>
      <w:proofErr w:type="spellStart"/>
      <w:r w:rsidRPr="00C37207">
        <w:rPr>
          <w:rFonts w:ascii="Calibri" w:hAnsi="Calibri" w:cs="Calibri"/>
          <w:color w:val="auto"/>
          <w:sz w:val="20"/>
          <w:szCs w:val="20"/>
        </w:rPr>
        <w:t>nabavi</w:t>
      </w:r>
      <w:proofErr w:type="spellEnd"/>
      <w:r w:rsidRPr="00C37207">
        <w:rPr>
          <w:rFonts w:ascii="Calibri" w:hAnsi="Calibri" w:cs="Calibri"/>
          <w:color w:val="auto"/>
          <w:sz w:val="20"/>
          <w:szCs w:val="20"/>
        </w:rPr>
        <w:t xml:space="preserve">, a </w:t>
      </w:r>
      <w:proofErr w:type="spellStart"/>
      <w:r w:rsidRPr="00C37207">
        <w:rPr>
          <w:rFonts w:ascii="Calibri" w:hAnsi="Calibri" w:cs="Calibri"/>
          <w:color w:val="auto"/>
          <w:sz w:val="20"/>
          <w:szCs w:val="20"/>
        </w:rPr>
        <w:t>javni</w:t>
      </w:r>
      <w:proofErr w:type="spellEnd"/>
      <w:r w:rsidRPr="00C37207">
        <w:rPr>
          <w:rFonts w:ascii="Calibri" w:hAnsi="Calibri" w:cs="Calibri"/>
          <w:color w:val="auto"/>
          <w:sz w:val="20"/>
          <w:szCs w:val="20"/>
        </w:rPr>
        <w:t xml:space="preserve"> </w:t>
      </w:r>
      <w:proofErr w:type="spellStart"/>
      <w:r w:rsidRPr="00C37207">
        <w:rPr>
          <w:rFonts w:ascii="Calibri" w:hAnsi="Calibri" w:cs="Calibri"/>
          <w:color w:val="auto"/>
          <w:sz w:val="20"/>
          <w:szCs w:val="20"/>
        </w:rPr>
        <w:t>naručitelj</w:t>
      </w:r>
      <w:proofErr w:type="spellEnd"/>
      <w:r w:rsidRPr="00C37207">
        <w:rPr>
          <w:rFonts w:ascii="Calibri" w:hAnsi="Calibri" w:cs="Calibri"/>
          <w:color w:val="auto"/>
          <w:sz w:val="20"/>
          <w:szCs w:val="20"/>
        </w:rPr>
        <w:t xml:space="preserve"> je mora </w:t>
      </w:r>
      <w:proofErr w:type="spellStart"/>
      <w:r w:rsidRPr="00C37207">
        <w:rPr>
          <w:rFonts w:ascii="Calibri" w:hAnsi="Calibri" w:cs="Calibri"/>
          <w:color w:val="auto"/>
          <w:sz w:val="20"/>
          <w:szCs w:val="20"/>
        </w:rPr>
        <w:t>prihvatiti</w:t>
      </w:r>
      <w:proofErr w:type="spellEnd"/>
      <w:r w:rsidRPr="00C37207">
        <w:rPr>
          <w:rFonts w:ascii="Calibri" w:hAnsi="Calibri" w:cs="Calibri"/>
          <w:color w:val="auto"/>
          <w:sz w:val="20"/>
          <w:szCs w:val="20"/>
        </w:rPr>
        <w:t>.</w:t>
      </w:r>
    </w:p>
    <w:p w:rsidR="00C37207" w:rsidRPr="00C37207" w:rsidRDefault="00C37207" w:rsidP="00C37207">
      <w:pPr>
        <w:jc w:val="both"/>
        <w:rPr>
          <w:rFonts w:ascii="Calibri" w:hAnsi="Calibri" w:cs="Calibri"/>
          <w:sz w:val="20"/>
          <w:szCs w:val="20"/>
        </w:rPr>
      </w:pPr>
      <w:r w:rsidRPr="00C37207">
        <w:rPr>
          <w:rFonts w:ascii="Calibri" w:hAnsi="Calibri" w:cs="Calibri"/>
          <w:sz w:val="20"/>
          <w:szCs w:val="20"/>
        </w:rPr>
        <w:t>Naručitelj može prije donošenja odluke o odabiru od ponuditelja koji je podnio ekonomski najpovoljniju ponudu zatražiti da u roku ne kraćem od pet dana dostavi ažurirane popratne dokumente kojima dokazuje da ne postoje osnove za isključenje iz točke III. i kojima dokazuje sposobnost iz točke IV. ove Dokumentacije o nabavi</w:t>
      </w:r>
      <w:r>
        <w:rPr>
          <w:rFonts w:ascii="Calibri" w:hAnsi="Calibri" w:cs="Calibri"/>
          <w:sz w:val="20"/>
          <w:szCs w:val="20"/>
        </w:rPr>
        <w:t>.</w:t>
      </w:r>
    </w:p>
    <w:p w:rsidR="00C37207" w:rsidRPr="00C37207" w:rsidRDefault="00C37207" w:rsidP="00C37207">
      <w:pPr>
        <w:jc w:val="both"/>
        <w:rPr>
          <w:rFonts w:ascii="Calibri" w:hAnsi="Calibri" w:cs="Calibri"/>
          <w:sz w:val="20"/>
          <w:szCs w:val="20"/>
        </w:rPr>
      </w:pPr>
      <w:r w:rsidRPr="00C37207">
        <w:rPr>
          <w:rFonts w:ascii="Calibri" w:hAnsi="Calibri" w:cs="Calibri"/>
          <w:sz w:val="20"/>
          <w:szCs w:val="20"/>
        </w:rPr>
        <w:t xml:space="preserve">Ažurirane popratne dokumente ponuditelj može dostaviti u neovjerenoj preslici elektroničkim sredstvima komunikacije ili na drugi dokaziv način. Neovjerenom preslikom smatra se i neovjereni ispis elektroničke isprave. U svrhu dodatne provjere naručitelj može zatražiti dostavu ili stavljanje na uvid izvornika ili ovjerenih preslika jednog ili više traženih dokumenata. </w:t>
      </w:r>
    </w:p>
    <w:p w:rsidR="00C37207" w:rsidRPr="00C37207" w:rsidRDefault="00C37207" w:rsidP="00C37207">
      <w:pPr>
        <w:jc w:val="both"/>
        <w:rPr>
          <w:rFonts w:ascii="Calibri" w:hAnsi="Calibri" w:cs="Calibri"/>
          <w:sz w:val="20"/>
          <w:szCs w:val="20"/>
        </w:rPr>
      </w:pPr>
      <w:r w:rsidRPr="00C37207">
        <w:rPr>
          <w:rFonts w:ascii="Calibri" w:hAnsi="Calibri" w:cs="Calibri"/>
          <w:sz w:val="20"/>
          <w:szCs w:val="20"/>
        </w:rPr>
        <w:t>Sukladno članku 20. stavku 9. Pravilnika o dokumentaciji o nabavi te ponudama u javnoj nabavi („Narodne novine“ br. 65/17.) oborivo se smatra da su dokazi iz članka 265. stavka 1. ZJN 2016 ažurirani ako nisu stariji od dana u kojem istječe rok za dostavu ponuda ili zahtjeva za sudjelovanje.</w:t>
      </w:r>
    </w:p>
    <w:p w:rsidR="00C37207" w:rsidRPr="00C37207" w:rsidRDefault="00C37207" w:rsidP="00C37207">
      <w:pPr>
        <w:jc w:val="both"/>
        <w:rPr>
          <w:rFonts w:ascii="Calibri" w:hAnsi="Calibri" w:cs="Calibri"/>
          <w:sz w:val="20"/>
          <w:szCs w:val="20"/>
        </w:rPr>
      </w:pPr>
      <w:r w:rsidRPr="00C37207">
        <w:rPr>
          <w:rFonts w:ascii="Calibri" w:hAnsi="Calibri" w:cs="Calibri"/>
          <w:sz w:val="20"/>
          <w:szCs w:val="20"/>
        </w:rPr>
        <w:t>Odbit će se ponuda ponuditelja koji je podnio ekonomski najpovoljniju ponudu, a na zahtjev naručitelja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F80EE0" w:rsidRDefault="00F80EE0" w:rsidP="00E2581B">
      <w:pPr>
        <w:spacing w:after="0" w:line="240" w:lineRule="auto"/>
        <w:jc w:val="both"/>
        <w:rPr>
          <w:rFonts w:ascii="Calibri" w:eastAsia="Times New Roman" w:hAnsi="Calibri" w:cs="Times New Roman"/>
          <w:sz w:val="20"/>
          <w:szCs w:val="20"/>
        </w:rPr>
      </w:pPr>
    </w:p>
    <w:p w:rsidR="00F80EE0" w:rsidRDefault="00F80EE0" w:rsidP="00E2581B">
      <w:pPr>
        <w:spacing w:after="0" w:line="240" w:lineRule="auto"/>
        <w:jc w:val="both"/>
        <w:rPr>
          <w:rFonts w:ascii="Calibri" w:eastAsia="Times New Roman" w:hAnsi="Calibri" w:cs="Times New Roman"/>
          <w:sz w:val="20"/>
          <w:szCs w:val="20"/>
        </w:rPr>
      </w:pPr>
    </w:p>
    <w:p w:rsidR="00F80EE0" w:rsidRDefault="00F80EE0" w:rsidP="00E2581B">
      <w:pPr>
        <w:spacing w:after="0" w:line="240" w:lineRule="auto"/>
        <w:jc w:val="both"/>
        <w:rPr>
          <w:rFonts w:ascii="Calibri" w:eastAsia="Times New Roman" w:hAnsi="Calibri" w:cs="Times New Roman"/>
          <w:sz w:val="20"/>
          <w:szCs w:val="20"/>
        </w:rPr>
      </w:pPr>
    </w:p>
    <w:p w:rsidR="00D11395" w:rsidRDefault="00D11395" w:rsidP="00E2581B">
      <w:pPr>
        <w:spacing w:after="0" w:line="240" w:lineRule="auto"/>
        <w:jc w:val="both"/>
        <w:rPr>
          <w:rFonts w:ascii="Calibri" w:eastAsia="Times New Roman" w:hAnsi="Calibri" w:cs="Times New Roman"/>
          <w:sz w:val="20"/>
          <w:szCs w:val="20"/>
        </w:rPr>
      </w:pPr>
    </w:p>
    <w:p w:rsidR="00D11395" w:rsidRDefault="00D11395" w:rsidP="00E2581B">
      <w:pPr>
        <w:spacing w:after="0" w:line="240" w:lineRule="auto"/>
        <w:jc w:val="both"/>
        <w:rPr>
          <w:rFonts w:ascii="Calibri" w:eastAsia="Times New Roman" w:hAnsi="Calibri" w:cs="Times New Roman"/>
          <w:sz w:val="20"/>
          <w:szCs w:val="20"/>
        </w:rPr>
      </w:pPr>
    </w:p>
    <w:p w:rsidR="00D11395" w:rsidRDefault="00D11395" w:rsidP="00E2581B">
      <w:pPr>
        <w:spacing w:after="0" w:line="240" w:lineRule="auto"/>
        <w:jc w:val="both"/>
        <w:rPr>
          <w:rFonts w:ascii="Calibri" w:eastAsia="Times New Roman" w:hAnsi="Calibri" w:cs="Times New Roman"/>
          <w:sz w:val="20"/>
          <w:szCs w:val="20"/>
        </w:rPr>
      </w:pPr>
    </w:p>
    <w:p w:rsidR="00D11395" w:rsidRDefault="00D11395" w:rsidP="00E2581B">
      <w:pPr>
        <w:spacing w:after="0" w:line="240" w:lineRule="auto"/>
        <w:jc w:val="both"/>
        <w:rPr>
          <w:rFonts w:ascii="Calibri" w:eastAsia="Times New Roman" w:hAnsi="Calibri" w:cs="Times New Roman"/>
          <w:sz w:val="20"/>
          <w:szCs w:val="20"/>
        </w:rPr>
      </w:pPr>
    </w:p>
    <w:p w:rsidR="00D11395" w:rsidRDefault="00D11395" w:rsidP="00E2581B">
      <w:pPr>
        <w:spacing w:after="0" w:line="240" w:lineRule="auto"/>
        <w:jc w:val="both"/>
        <w:rPr>
          <w:rFonts w:ascii="Calibri" w:eastAsia="Times New Roman" w:hAnsi="Calibri" w:cs="Times New Roman"/>
          <w:sz w:val="20"/>
          <w:szCs w:val="20"/>
        </w:rPr>
      </w:pPr>
    </w:p>
    <w:p w:rsidR="00D11395" w:rsidRDefault="00D11395" w:rsidP="00E2581B">
      <w:pPr>
        <w:spacing w:after="0" w:line="240" w:lineRule="auto"/>
        <w:jc w:val="both"/>
        <w:rPr>
          <w:rFonts w:ascii="Calibri" w:eastAsia="Times New Roman" w:hAnsi="Calibri" w:cs="Times New Roman"/>
          <w:sz w:val="20"/>
          <w:szCs w:val="20"/>
        </w:rPr>
      </w:pPr>
    </w:p>
    <w:p w:rsidR="00D11395" w:rsidRDefault="00D11395" w:rsidP="00E2581B">
      <w:pPr>
        <w:spacing w:after="0" w:line="240" w:lineRule="auto"/>
        <w:jc w:val="both"/>
        <w:rPr>
          <w:rFonts w:ascii="Calibri" w:eastAsia="Times New Roman" w:hAnsi="Calibri" w:cs="Times New Roman"/>
          <w:sz w:val="20"/>
          <w:szCs w:val="20"/>
        </w:rPr>
      </w:pPr>
    </w:p>
    <w:p w:rsidR="00A17139" w:rsidRDefault="00A17139"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AC4754" w:rsidRDefault="00AC4754" w:rsidP="00E2581B">
      <w:pPr>
        <w:spacing w:after="0" w:line="240" w:lineRule="auto"/>
        <w:jc w:val="both"/>
        <w:rPr>
          <w:rFonts w:ascii="Calibri" w:eastAsia="Times New Roman" w:hAnsi="Calibri" w:cs="Times New Roman"/>
          <w:sz w:val="20"/>
          <w:szCs w:val="20"/>
        </w:rPr>
      </w:pPr>
    </w:p>
    <w:p w:rsidR="00D11395" w:rsidRDefault="00D11395" w:rsidP="00E2581B">
      <w:pPr>
        <w:spacing w:after="0" w:line="240" w:lineRule="auto"/>
        <w:jc w:val="both"/>
        <w:rPr>
          <w:rFonts w:ascii="Calibri" w:eastAsia="Times New Roman" w:hAnsi="Calibri" w:cs="Times New Roman"/>
          <w:sz w:val="20"/>
          <w:szCs w:val="20"/>
        </w:rPr>
      </w:pPr>
    </w:p>
    <w:p w:rsidR="000F5DDD" w:rsidRPr="00C31B32" w:rsidRDefault="00451CF7" w:rsidP="00451CF7">
      <w:pPr>
        <w:pStyle w:val="Naslov3"/>
        <w:keepNext w:val="0"/>
        <w:numPr>
          <w:ilvl w:val="0"/>
          <w:numId w:val="0"/>
        </w:numPr>
        <w:pBdr>
          <w:left w:val="single" w:sz="48" w:space="2" w:color="8DB3E2"/>
          <w:bottom w:val="single" w:sz="8" w:space="0" w:color="8DB3E2"/>
        </w:pBdr>
        <w:spacing w:before="0" w:line="240" w:lineRule="auto"/>
        <w:rPr>
          <w:rFonts w:ascii="Calibri" w:hAnsi="Calibri" w:cs="Times New Roman"/>
          <w:color w:val="auto"/>
          <w:sz w:val="28"/>
          <w:szCs w:val="28"/>
        </w:rPr>
      </w:pPr>
      <w:bookmarkStart w:id="8" w:name="_Toc329951488"/>
      <w:bookmarkStart w:id="9" w:name="_Toc330386311"/>
      <w:bookmarkStart w:id="10" w:name="_Toc337691915"/>
      <w:r w:rsidRPr="00C31B32">
        <w:rPr>
          <w:rFonts w:ascii="Calibri" w:hAnsi="Calibri" w:cs="Times New Roman"/>
          <w:color w:val="auto"/>
          <w:sz w:val="28"/>
          <w:szCs w:val="28"/>
        </w:rPr>
        <w:lastRenderedPageBreak/>
        <w:t xml:space="preserve">5. </w:t>
      </w:r>
      <w:r w:rsidR="00C31B32" w:rsidRPr="00C31B32">
        <w:rPr>
          <w:rFonts w:ascii="Calibri" w:hAnsi="Calibri" w:cs="Times New Roman"/>
          <w:color w:val="auto"/>
          <w:sz w:val="28"/>
          <w:szCs w:val="28"/>
        </w:rPr>
        <w:t>EUROPSKA JEDINSTVENA DOKUMENTACIJA O NABAVI (ESPD)</w:t>
      </w:r>
    </w:p>
    <w:p w:rsidR="000F5DDD" w:rsidRDefault="000F5DDD" w:rsidP="000F5DDD">
      <w:pPr>
        <w:rPr>
          <w:rFonts w:ascii="Calibri" w:hAnsi="Calibri"/>
          <w:sz w:val="20"/>
          <w:szCs w:val="20"/>
        </w:rPr>
      </w:pPr>
    </w:p>
    <w:p w:rsidR="00C31B32" w:rsidRPr="00C31B32" w:rsidRDefault="003A5043" w:rsidP="00C31B32">
      <w:pPr>
        <w:rPr>
          <w:rFonts w:ascii="Calibri" w:eastAsia="Arial" w:hAnsi="Calibri" w:cs="Calibri"/>
          <w:b/>
          <w:bCs/>
          <w:sz w:val="20"/>
          <w:szCs w:val="20"/>
        </w:rPr>
      </w:pPr>
      <w:r>
        <w:rPr>
          <w:rFonts w:ascii="Calibri" w:eastAsia="Arial" w:hAnsi="Calibri" w:cs="Calibri"/>
          <w:b/>
          <w:bCs/>
          <w:sz w:val="20"/>
          <w:szCs w:val="20"/>
        </w:rPr>
        <w:t>5.</w:t>
      </w:r>
      <w:r w:rsidR="00C31B32" w:rsidRPr="00C31B32">
        <w:rPr>
          <w:rFonts w:ascii="Calibri" w:eastAsia="Arial" w:hAnsi="Calibri" w:cs="Calibri"/>
          <w:b/>
          <w:bCs/>
          <w:sz w:val="20"/>
          <w:szCs w:val="20"/>
        </w:rPr>
        <w:t xml:space="preserve">1. Gospodarski  subjekt u ponudi obvezan je dostaviti e-ESPD </w:t>
      </w:r>
    </w:p>
    <w:p w:rsidR="00C31B32" w:rsidRPr="00C31B32" w:rsidRDefault="00C31B32" w:rsidP="00C31B32">
      <w:pPr>
        <w:pStyle w:val="Odlomakpopisa"/>
        <w:tabs>
          <w:tab w:val="left" w:pos="284"/>
        </w:tabs>
        <w:ind w:left="0"/>
        <w:jc w:val="both"/>
        <w:rPr>
          <w:rFonts w:ascii="Calibri" w:hAnsi="Calibri" w:cs="Calibri"/>
          <w:sz w:val="20"/>
          <w:szCs w:val="20"/>
        </w:rPr>
      </w:pPr>
      <w:r w:rsidRPr="00C31B32">
        <w:rPr>
          <w:rFonts w:ascii="Calibri" w:hAnsi="Calibri" w:cs="Calibri"/>
          <w:sz w:val="20"/>
          <w:szCs w:val="20"/>
        </w:rPr>
        <w:t xml:space="preserve">Europska jedinstvena dokumentacija o nabavi (European Single </w:t>
      </w:r>
      <w:proofErr w:type="spellStart"/>
      <w:r w:rsidRPr="00C31B32">
        <w:rPr>
          <w:rFonts w:ascii="Calibri" w:hAnsi="Calibri" w:cs="Calibri"/>
          <w:sz w:val="20"/>
          <w:szCs w:val="20"/>
        </w:rPr>
        <w:t>Procurement</w:t>
      </w:r>
      <w:proofErr w:type="spellEnd"/>
      <w:r w:rsidRPr="00C31B32">
        <w:rPr>
          <w:rFonts w:ascii="Calibri" w:hAnsi="Calibri" w:cs="Calibri"/>
          <w:sz w:val="20"/>
          <w:szCs w:val="20"/>
        </w:rPr>
        <w:t xml:space="preserve"> </w:t>
      </w:r>
      <w:proofErr w:type="spellStart"/>
      <w:r w:rsidRPr="00C31B32">
        <w:rPr>
          <w:rFonts w:ascii="Calibri" w:hAnsi="Calibri" w:cs="Calibri"/>
          <w:sz w:val="20"/>
          <w:szCs w:val="20"/>
        </w:rPr>
        <w:t>Document</w:t>
      </w:r>
      <w:proofErr w:type="spellEnd"/>
      <w:r w:rsidRPr="00C31B32">
        <w:rPr>
          <w:rFonts w:ascii="Calibri" w:hAnsi="Calibri" w:cs="Calibri"/>
          <w:sz w:val="20"/>
          <w:szCs w:val="20"/>
        </w:rPr>
        <w:t xml:space="preserve"> – ESPD) je ažurirana formalna izjava gospodarskog subjekta, koja služi kao preliminarni dokaz umjesto potvrda koje izdaju tijela javne vlasti ili treće strane, a kojima se potvrđuje da taj gospodarski subjekt:</w:t>
      </w:r>
    </w:p>
    <w:p w:rsidR="00C31B32" w:rsidRPr="00C31B32" w:rsidRDefault="00C31B32" w:rsidP="002A7B46">
      <w:pPr>
        <w:numPr>
          <w:ilvl w:val="0"/>
          <w:numId w:val="20"/>
        </w:numPr>
        <w:spacing w:after="0" w:line="240" w:lineRule="auto"/>
        <w:jc w:val="both"/>
        <w:rPr>
          <w:rFonts w:ascii="Calibri" w:hAnsi="Calibri" w:cs="Calibri"/>
          <w:sz w:val="20"/>
          <w:szCs w:val="20"/>
        </w:rPr>
      </w:pPr>
      <w:r w:rsidRPr="00C31B32">
        <w:rPr>
          <w:rFonts w:ascii="Calibri" w:hAnsi="Calibri" w:cs="Calibri"/>
          <w:sz w:val="20"/>
          <w:szCs w:val="20"/>
        </w:rPr>
        <w:t>nije u jednoj od situacija zbog koje se gospodarski subjekt isključuje ili može isključiti iz postupka javne nabave (osnove za isključenje)</w:t>
      </w:r>
    </w:p>
    <w:p w:rsidR="00C31B32" w:rsidRDefault="00C31B32" w:rsidP="002A7B46">
      <w:pPr>
        <w:numPr>
          <w:ilvl w:val="0"/>
          <w:numId w:val="20"/>
        </w:numPr>
        <w:spacing w:after="0" w:line="240" w:lineRule="auto"/>
        <w:jc w:val="both"/>
        <w:rPr>
          <w:rFonts w:ascii="Calibri" w:hAnsi="Calibri" w:cs="Calibri"/>
          <w:sz w:val="20"/>
          <w:szCs w:val="20"/>
        </w:rPr>
      </w:pPr>
      <w:r w:rsidRPr="00C31B32">
        <w:rPr>
          <w:rFonts w:ascii="Calibri" w:hAnsi="Calibri" w:cs="Calibri"/>
          <w:sz w:val="20"/>
          <w:szCs w:val="20"/>
        </w:rPr>
        <w:t>ispunjava tražene kriterije za odabir gospodarskog subjekta</w:t>
      </w:r>
    </w:p>
    <w:p w:rsidR="003A5043" w:rsidRPr="00C31B32" w:rsidRDefault="003A5043" w:rsidP="002A7B46">
      <w:pPr>
        <w:numPr>
          <w:ilvl w:val="0"/>
          <w:numId w:val="20"/>
        </w:numPr>
        <w:spacing w:after="0" w:line="240" w:lineRule="auto"/>
        <w:jc w:val="both"/>
        <w:rPr>
          <w:rFonts w:ascii="Calibri" w:hAnsi="Calibri" w:cs="Calibri"/>
          <w:sz w:val="20"/>
          <w:szCs w:val="20"/>
        </w:rPr>
      </w:pPr>
    </w:p>
    <w:p w:rsidR="00C31B32" w:rsidRPr="00C31B32" w:rsidRDefault="00C31B32" w:rsidP="003A5043">
      <w:pPr>
        <w:jc w:val="both"/>
        <w:rPr>
          <w:rFonts w:ascii="Calibri" w:hAnsi="Calibri" w:cs="Calibri"/>
          <w:sz w:val="20"/>
          <w:szCs w:val="20"/>
        </w:rPr>
      </w:pPr>
      <w:r w:rsidRPr="00C31B32">
        <w:rPr>
          <w:rFonts w:ascii="Calibri" w:hAnsi="Calibri" w:cs="Calibri"/>
          <w:sz w:val="20"/>
          <w:szCs w:val="20"/>
        </w:rPr>
        <w:t xml:space="preserve"> U ESPD navode se izdavatelji popratnih dokumenata te ona sadržava izjavu da će gospodarski subjekt moći, na zahtjev i bez odgode, Naručitelju dostaviti te dokumente.</w:t>
      </w:r>
    </w:p>
    <w:p w:rsidR="00C31B32" w:rsidRPr="00C31B32" w:rsidRDefault="00C31B32" w:rsidP="00C31B32">
      <w:pPr>
        <w:autoSpaceDE w:val="0"/>
        <w:autoSpaceDN w:val="0"/>
        <w:adjustRightInd w:val="0"/>
        <w:ind w:right="380"/>
        <w:jc w:val="both"/>
        <w:rPr>
          <w:rFonts w:ascii="Calibri" w:hAnsi="Calibri" w:cs="Calibri"/>
          <w:sz w:val="20"/>
          <w:szCs w:val="20"/>
        </w:rPr>
      </w:pPr>
      <w:r w:rsidRPr="00C31B32">
        <w:rPr>
          <w:rFonts w:ascii="Calibri" w:hAnsi="Calibri" w:cs="Calibri"/>
          <w:sz w:val="20"/>
          <w:szCs w:val="20"/>
        </w:rPr>
        <w:t>Ako Naručitelj može dobiti popratne dokumente izravno, pristupanjem bazi podataka, gospodarski subjekt u ESPD navodi podatke koji su potrebni u tu svrhu, npr. internetska adresa baze podataka, svi identifikacijski podaci i izjava o pristanku, ako je potrebno.</w:t>
      </w:r>
    </w:p>
    <w:p w:rsidR="00C31B32" w:rsidRPr="00C31B32" w:rsidRDefault="00C31B32" w:rsidP="00C31B32">
      <w:pPr>
        <w:jc w:val="both"/>
        <w:rPr>
          <w:rFonts w:ascii="Calibri" w:hAnsi="Calibri" w:cs="Calibri"/>
          <w:sz w:val="20"/>
          <w:szCs w:val="20"/>
        </w:rPr>
      </w:pPr>
      <w:r w:rsidRPr="00C31B32">
        <w:rPr>
          <w:rFonts w:ascii="Calibri" w:hAnsi="Calibri" w:cs="Calibri"/>
          <w:sz w:val="20"/>
          <w:szCs w:val="20"/>
        </w:rPr>
        <w:t>Europska jedinstvena dokumentacija o nabavi dostavlja se isključivo u elektroničkom obliku (u .</w:t>
      </w:r>
      <w:proofErr w:type="spellStart"/>
      <w:r w:rsidRPr="00C31B32">
        <w:rPr>
          <w:rFonts w:ascii="Calibri" w:hAnsi="Calibri" w:cs="Calibri"/>
          <w:sz w:val="20"/>
          <w:szCs w:val="20"/>
        </w:rPr>
        <w:t>xml</w:t>
      </w:r>
      <w:proofErr w:type="spellEnd"/>
      <w:r w:rsidRPr="00C31B32">
        <w:rPr>
          <w:rFonts w:ascii="Calibri" w:hAnsi="Calibri" w:cs="Calibri"/>
          <w:sz w:val="20"/>
          <w:szCs w:val="20"/>
        </w:rPr>
        <w:t xml:space="preserve"> formatu).</w:t>
      </w:r>
    </w:p>
    <w:p w:rsidR="00C31B32" w:rsidRPr="00C31B32" w:rsidRDefault="003A5043" w:rsidP="00C31B32">
      <w:pPr>
        <w:rPr>
          <w:rFonts w:ascii="Calibri" w:eastAsia="Arial" w:hAnsi="Calibri" w:cs="Calibri"/>
          <w:b/>
          <w:bCs/>
          <w:sz w:val="20"/>
          <w:szCs w:val="20"/>
        </w:rPr>
      </w:pPr>
      <w:r>
        <w:rPr>
          <w:rFonts w:ascii="Calibri" w:eastAsia="Arial" w:hAnsi="Calibri" w:cs="Calibri"/>
          <w:b/>
          <w:bCs/>
          <w:sz w:val="20"/>
          <w:szCs w:val="20"/>
        </w:rPr>
        <w:t>5.</w:t>
      </w:r>
      <w:r w:rsidR="00C31B32" w:rsidRPr="00C31B32">
        <w:rPr>
          <w:rFonts w:ascii="Calibri" w:eastAsia="Arial" w:hAnsi="Calibri" w:cs="Calibri"/>
          <w:b/>
          <w:bCs/>
          <w:sz w:val="20"/>
          <w:szCs w:val="20"/>
        </w:rPr>
        <w:t>2. Upute za popunjavanje e-ESPD obrasca</w:t>
      </w:r>
    </w:p>
    <w:p w:rsidR="00C31B32" w:rsidRPr="00C31B32" w:rsidRDefault="00C31B32" w:rsidP="00C31B32">
      <w:pPr>
        <w:jc w:val="both"/>
        <w:rPr>
          <w:rFonts w:ascii="Calibri" w:hAnsi="Calibri" w:cs="Calibri"/>
          <w:sz w:val="20"/>
          <w:szCs w:val="20"/>
        </w:rPr>
      </w:pPr>
      <w:r w:rsidRPr="00C31B32">
        <w:rPr>
          <w:rFonts w:ascii="Calibri" w:hAnsi="Calibri" w:cs="Calibri"/>
          <w:sz w:val="20"/>
          <w:szCs w:val="20"/>
        </w:rPr>
        <w:t>Naručitelj je na temelju podataka iz ove dokumentacije o nabavi kroz sustav EOJN kreirao elektroničku verziju ESPD obrasca u .</w:t>
      </w:r>
      <w:proofErr w:type="spellStart"/>
      <w:r w:rsidRPr="00C31B32">
        <w:rPr>
          <w:rFonts w:ascii="Calibri" w:hAnsi="Calibri" w:cs="Calibri"/>
          <w:sz w:val="20"/>
          <w:szCs w:val="20"/>
        </w:rPr>
        <w:t>xml</w:t>
      </w:r>
      <w:proofErr w:type="spellEnd"/>
      <w:r w:rsidRPr="00C31B32">
        <w:rPr>
          <w:rFonts w:ascii="Calibri" w:hAnsi="Calibri" w:cs="Calibri"/>
          <w:sz w:val="20"/>
          <w:szCs w:val="20"/>
        </w:rPr>
        <w:t xml:space="preserve"> formatu - e-ESPD zahtjev - u koji je upisao osnovne podatke i definirao tražene dokaze te je kreirani e-ESPD zahtjev (u .</w:t>
      </w:r>
      <w:proofErr w:type="spellStart"/>
      <w:r w:rsidRPr="00C31B32">
        <w:rPr>
          <w:rFonts w:ascii="Calibri" w:hAnsi="Calibri" w:cs="Calibri"/>
          <w:sz w:val="20"/>
          <w:szCs w:val="20"/>
        </w:rPr>
        <w:t>xml</w:t>
      </w:r>
      <w:proofErr w:type="spellEnd"/>
      <w:r w:rsidRPr="00C31B32">
        <w:rPr>
          <w:rFonts w:ascii="Calibri" w:hAnsi="Calibri" w:cs="Calibri"/>
          <w:sz w:val="20"/>
          <w:szCs w:val="20"/>
        </w:rPr>
        <w:t xml:space="preserve"> i .pdf formatu) priložio ovoj dokumentaciji o nabavi.</w:t>
      </w:r>
    </w:p>
    <w:p w:rsidR="00C31B32" w:rsidRPr="00C31B32" w:rsidRDefault="00C31B32" w:rsidP="00C31B32">
      <w:pPr>
        <w:jc w:val="both"/>
        <w:rPr>
          <w:rFonts w:ascii="Calibri" w:hAnsi="Calibri" w:cs="Calibri"/>
          <w:sz w:val="20"/>
          <w:szCs w:val="20"/>
        </w:rPr>
      </w:pPr>
      <w:r w:rsidRPr="00C31B32">
        <w:rPr>
          <w:rFonts w:ascii="Calibri" w:hAnsi="Calibri" w:cs="Calibri"/>
          <w:sz w:val="20"/>
          <w:szCs w:val="20"/>
        </w:rPr>
        <w:t>Gospodarski subjekti obvezni su u e-ESPD obrascu (u .</w:t>
      </w:r>
      <w:proofErr w:type="spellStart"/>
      <w:r w:rsidRPr="00C31B32">
        <w:rPr>
          <w:rFonts w:ascii="Calibri" w:hAnsi="Calibri" w:cs="Calibri"/>
          <w:sz w:val="20"/>
          <w:szCs w:val="20"/>
        </w:rPr>
        <w:t>xml</w:t>
      </w:r>
      <w:proofErr w:type="spellEnd"/>
      <w:r w:rsidRPr="00C31B32">
        <w:rPr>
          <w:rFonts w:ascii="Calibri" w:hAnsi="Calibri" w:cs="Calibri"/>
          <w:sz w:val="20"/>
          <w:szCs w:val="20"/>
        </w:rPr>
        <w:t xml:space="preserve"> formatu)  izraditi i dostaviti svoje odgovore sukladno definiranim zahtjevima Naručitelja. </w:t>
      </w:r>
    </w:p>
    <w:p w:rsidR="00C31B32" w:rsidRPr="00C31B32" w:rsidRDefault="00C31B32" w:rsidP="00C31B32">
      <w:pPr>
        <w:jc w:val="both"/>
        <w:rPr>
          <w:rFonts w:ascii="Calibri" w:hAnsi="Calibri" w:cs="Calibri"/>
          <w:sz w:val="20"/>
          <w:szCs w:val="20"/>
        </w:rPr>
      </w:pPr>
      <w:r w:rsidRPr="00C31B32">
        <w:rPr>
          <w:rFonts w:ascii="Calibri" w:hAnsi="Calibri" w:cs="Calibri"/>
          <w:sz w:val="20"/>
          <w:szCs w:val="20"/>
        </w:rPr>
        <w:t>e-ESPD zahtjev Naručitelja gospodarski subjekti preuzimaju u .</w:t>
      </w:r>
      <w:proofErr w:type="spellStart"/>
      <w:r w:rsidRPr="00C31B32">
        <w:rPr>
          <w:rFonts w:ascii="Calibri" w:hAnsi="Calibri" w:cs="Calibri"/>
          <w:sz w:val="20"/>
          <w:szCs w:val="20"/>
        </w:rPr>
        <w:t>xml</w:t>
      </w:r>
      <w:proofErr w:type="spellEnd"/>
      <w:r w:rsidRPr="00C31B32">
        <w:rPr>
          <w:rFonts w:ascii="Calibri" w:hAnsi="Calibri" w:cs="Calibri"/>
          <w:sz w:val="20"/>
          <w:szCs w:val="20"/>
        </w:rPr>
        <w:t xml:space="preserve"> formatu na popisu objava kao dio dokumentacije o nabavi te kroz platformu EOJN RH kreira odgovor.</w:t>
      </w:r>
    </w:p>
    <w:p w:rsidR="00C31B32" w:rsidRPr="00C31B32" w:rsidRDefault="00C31B32" w:rsidP="00C31B32">
      <w:pPr>
        <w:shd w:val="clear" w:color="auto" w:fill="FFFFFF"/>
        <w:rPr>
          <w:rFonts w:ascii="Calibri" w:hAnsi="Calibri" w:cs="Calibri"/>
          <w:sz w:val="20"/>
          <w:szCs w:val="20"/>
        </w:rPr>
      </w:pPr>
      <w:r w:rsidRPr="00C31B32">
        <w:rPr>
          <w:rFonts w:ascii="Calibri" w:hAnsi="Calibri" w:cs="Calibri"/>
          <w:sz w:val="20"/>
          <w:szCs w:val="20"/>
        </w:rPr>
        <w:t>U  izborniku "ESPD" odabire se "Moji ESPD"</w:t>
      </w:r>
    </w:p>
    <w:p w:rsidR="00C31B32" w:rsidRPr="00C31B32" w:rsidRDefault="00C31B32" w:rsidP="00C31B32">
      <w:pPr>
        <w:shd w:val="clear" w:color="auto" w:fill="FFFFFF"/>
        <w:jc w:val="center"/>
        <w:rPr>
          <w:rFonts w:ascii="Calibri" w:hAnsi="Calibri" w:cs="Calibri"/>
          <w:sz w:val="20"/>
          <w:szCs w:val="20"/>
        </w:rPr>
      </w:pPr>
      <w:r w:rsidRPr="00C31B32">
        <w:rPr>
          <w:rFonts w:ascii="Calibri" w:hAnsi="Calibri" w:cs="Calibri"/>
          <w:noProof/>
          <w:sz w:val="20"/>
          <w:szCs w:val="20"/>
        </w:rPr>
        <w:drawing>
          <wp:inline distT="0" distB="0" distL="0" distR="0">
            <wp:extent cx="2080260" cy="8077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260" cy="807720"/>
                    </a:xfrm>
                    <a:prstGeom prst="rect">
                      <a:avLst/>
                    </a:prstGeom>
                    <a:noFill/>
                    <a:ln>
                      <a:noFill/>
                    </a:ln>
                  </pic:spPr>
                </pic:pic>
              </a:graphicData>
            </a:graphic>
          </wp:inline>
        </w:drawing>
      </w:r>
    </w:p>
    <w:p w:rsidR="00C31B32" w:rsidRPr="00C31B32" w:rsidRDefault="00C31B32" w:rsidP="00C31B32">
      <w:pPr>
        <w:rPr>
          <w:rFonts w:ascii="Calibri" w:hAnsi="Calibri" w:cs="Calibri"/>
          <w:sz w:val="20"/>
          <w:szCs w:val="20"/>
        </w:rPr>
      </w:pPr>
      <w:r w:rsidRPr="00C31B32">
        <w:rPr>
          <w:rFonts w:ascii="Calibri" w:hAnsi="Calibri" w:cs="Calibri"/>
          <w:sz w:val="20"/>
          <w:szCs w:val="20"/>
        </w:rPr>
        <w:t>te odabire  polje „Novi ESPD odgovor“</w:t>
      </w:r>
    </w:p>
    <w:p w:rsidR="00C31B32" w:rsidRPr="00C31B32" w:rsidRDefault="00C31B32" w:rsidP="00C31B32">
      <w:pPr>
        <w:rPr>
          <w:rFonts w:ascii="Calibri" w:hAnsi="Calibri" w:cs="Calibri"/>
          <w:sz w:val="20"/>
          <w:szCs w:val="20"/>
        </w:rPr>
      </w:pPr>
      <w:r w:rsidRPr="00C31B32">
        <w:rPr>
          <w:rFonts w:ascii="Calibri" w:hAnsi="Calibri" w:cs="Calibri"/>
          <w:sz w:val="20"/>
          <w:szCs w:val="20"/>
        </w:rPr>
        <w:t xml:space="preserve"> </w:t>
      </w:r>
    </w:p>
    <w:p w:rsidR="00C31B32" w:rsidRPr="00C31B32" w:rsidRDefault="00C31B32" w:rsidP="00C31B32">
      <w:pPr>
        <w:jc w:val="center"/>
        <w:rPr>
          <w:rFonts w:ascii="Calibri" w:hAnsi="Calibri" w:cs="Calibri"/>
          <w:sz w:val="20"/>
          <w:szCs w:val="20"/>
        </w:rPr>
      </w:pPr>
      <w:r w:rsidRPr="00C31B32">
        <w:rPr>
          <w:rFonts w:ascii="Calibri" w:hAnsi="Calibri" w:cs="Calibri"/>
          <w:noProof/>
          <w:sz w:val="20"/>
          <w:szCs w:val="20"/>
        </w:rPr>
        <w:drawing>
          <wp:inline distT="0" distB="0" distL="0" distR="0">
            <wp:extent cx="2994660" cy="1127760"/>
            <wp:effectExtent l="0" t="0" r="0" b="0"/>
            <wp:docPr id="3" name="Slika 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mazonaws.com/cdn.freshdesk.com/data/helpdesk/attachments/production/12025670303/original/mpptbubyakWR-4-u8BXH46xlNEW5JSukzQ.jpg?15083313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4660" cy="1127760"/>
                    </a:xfrm>
                    <a:prstGeom prst="rect">
                      <a:avLst/>
                    </a:prstGeom>
                    <a:noFill/>
                    <a:ln>
                      <a:noFill/>
                    </a:ln>
                  </pic:spPr>
                </pic:pic>
              </a:graphicData>
            </a:graphic>
          </wp:inline>
        </w:drawing>
      </w:r>
    </w:p>
    <w:p w:rsidR="00C31B32" w:rsidRPr="00C31B32" w:rsidRDefault="00C31B32" w:rsidP="00C31B32">
      <w:pPr>
        <w:jc w:val="both"/>
        <w:rPr>
          <w:rFonts w:ascii="Calibri" w:hAnsi="Calibri" w:cs="Calibri"/>
          <w:sz w:val="20"/>
          <w:szCs w:val="20"/>
        </w:rPr>
      </w:pPr>
      <w:r w:rsidRPr="00C31B32">
        <w:rPr>
          <w:rFonts w:ascii="Calibri" w:hAnsi="Calibri" w:cs="Calibri"/>
          <w:sz w:val="20"/>
          <w:szCs w:val="20"/>
        </w:rPr>
        <w:t>Gospodarski subjekti zatim trebaju učitati preuzeti ESPD zahtjev u .</w:t>
      </w:r>
      <w:proofErr w:type="spellStart"/>
      <w:r w:rsidRPr="00C31B32">
        <w:rPr>
          <w:rFonts w:ascii="Calibri" w:hAnsi="Calibri" w:cs="Calibri"/>
          <w:sz w:val="20"/>
          <w:szCs w:val="20"/>
        </w:rPr>
        <w:t>xml</w:t>
      </w:r>
      <w:proofErr w:type="spellEnd"/>
      <w:r w:rsidRPr="00C31B32">
        <w:rPr>
          <w:rFonts w:ascii="Calibri" w:hAnsi="Calibri" w:cs="Calibri"/>
          <w:sz w:val="20"/>
          <w:szCs w:val="20"/>
        </w:rPr>
        <w:t xml:space="preserve"> formatu, a nakon učitavanja EOJN RH automatski će ispisati osnovne podatke o postupku. Gospodarski subjekti upisuju odgovore za tražene podatke koristeći navigaciju EOJN RH, („dalje“, „Spremi i dalje“ i „Natrag“). </w:t>
      </w:r>
    </w:p>
    <w:p w:rsidR="00C31B32" w:rsidRPr="00C31B32" w:rsidRDefault="00C31B32" w:rsidP="00C31B32">
      <w:pPr>
        <w:jc w:val="both"/>
        <w:rPr>
          <w:rFonts w:ascii="Calibri" w:hAnsi="Calibri" w:cs="Calibri"/>
          <w:sz w:val="20"/>
          <w:szCs w:val="20"/>
        </w:rPr>
      </w:pPr>
      <w:r w:rsidRPr="00C31B32">
        <w:rPr>
          <w:rFonts w:ascii="Calibri" w:hAnsi="Calibri" w:cs="Calibri"/>
          <w:sz w:val="20"/>
          <w:szCs w:val="20"/>
        </w:rPr>
        <w:lastRenderedPageBreak/>
        <w:t>e-ESPD odgovor  generira se u .pdf i .</w:t>
      </w:r>
      <w:proofErr w:type="spellStart"/>
      <w:r w:rsidRPr="00C31B32">
        <w:rPr>
          <w:rFonts w:ascii="Calibri" w:hAnsi="Calibri" w:cs="Calibri"/>
          <w:sz w:val="20"/>
          <w:szCs w:val="20"/>
        </w:rPr>
        <w:t>xml</w:t>
      </w:r>
      <w:proofErr w:type="spellEnd"/>
      <w:r w:rsidRPr="00C31B32">
        <w:rPr>
          <w:rFonts w:ascii="Calibri" w:hAnsi="Calibri" w:cs="Calibri"/>
          <w:sz w:val="20"/>
          <w:szCs w:val="20"/>
        </w:rPr>
        <w:t xml:space="preserve"> formatu te ga gospodarski subjekt preuzima u .zip datoteci na svoje računalo.</w:t>
      </w:r>
    </w:p>
    <w:p w:rsidR="00C31B32" w:rsidRPr="00C31B32" w:rsidRDefault="00C31B32" w:rsidP="00C31B32">
      <w:pPr>
        <w:jc w:val="both"/>
        <w:rPr>
          <w:rFonts w:ascii="Calibri" w:hAnsi="Calibri" w:cs="Calibri"/>
          <w:sz w:val="20"/>
          <w:szCs w:val="20"/>
        </w:rPr>
      </w:pPr>
      <w:r w:rsidRPr="00C31B32">
        <w:rPr>
          <w:rFonts w:ascii="Calibri" w:hAnsi="Calibri" w:cs="Calibri"/>
          <w:sz w:val="20"/>
          <w:szCs w:val="20"/>
        </w:rPr>
        <w:t>U trenutku predaje elektroničke ponude gospodarski subjekt prilaže generirani e-ESPD obrazac – odgovor u .</w:t>
      </w:r>
      <w:proofErr w:type="spellStart"/>
      <w:r w:rsidRPr="00C31B32">
        <w:rPr>
          <w:rFonts w:ascii="Calibri" w:hAnsi="Calibri" w:cs="Calibri"/>
          <w:sz w:val="20"/>
          <w:szCs w:val="20"/>
        </w:rPr>
        <w:t>xml</w:t>
      </w:r>
      <w:proofErr w:type="spellEnd"/>
      <w:r w:rsidRPr="00C31B32">
        <w:rPr>
          <w:rFonts w:ascii="Calibri" w:hAnsi="Calibri" w:cs="Calibri"/>
          <w:sz w:val="20"/>
          <w:szCs w:val="20"/>
        </w:rPr>
        <w:t xml:space="preserve"> formatu.</w:t>
      </w:r>
    </w:p>
    <w:p w:rsidR="00C31B32" w:rsidRPr="00C31B32" w:rsidRDefault="00C31B32" w:rsidP="00C31B32">
      <w:pPr>
        <w:jc w:val="both"/>
        <w:rPr>
          <w:rFonts w:ascii="Calibri" w:hAnsi="Calibri" w:cs="Calibri"/>
          <w:sz w:val="20"/>
          <w:szCs w:val="20"/>
        </w:rPr>
      </w:pPr>
      <w:r w:rsidRPr="00C31B32">
        <w:rPr>
          <w:rFonts w:ascii="Calibri" w:hAnsi="Calibri" w:cs="Calibri"/>
          <w:sz w:val="20"/>
          <w:szCs w:val="20"/>
        </w:rPr>
        <w:t xml:space="preserve">Gospodarski subjekt koji sudjeluje </w:t>
      </w:r>
      <w:r w:rsidRPr="00C31B32">
        <w:rPr>
          <w:rFonts w:ascii="Calibri" w:hAnsi="Calibri" w:cs="Calibri"/>
          <w:b/>
          <w:bCs/>
          <w:sz w:val="20"/>
          <w:szCs w:val="20"/>
        </w:rPr>
        <w:t>sam</w:t>
      </w:r>
      <w:r w:rsidRPr="00C31B32">
        <w:rPr>
          <w:rFonts w:ascii="Calibri" w:hAnsi="Calibri" w:cs="Calibri"/>
          <w:sz w:val="20"/>
          <w:szCs w:val="20"/>
        </w:rPr>
        <w:t xml:space="preserve"> i </w:t>
      </w:r>
      <w:r w:rsidRPr="00C31B32">
        <w:rPr>
          <w:rFonts w:ascii="Calibri" w:hAnsi="Calibri" w:cs="Calibri"/>
          <w:b/>
          <w:bCs/>
          <w:sz w:val="20"/>
          <w:szCs w:val="20"/>
        </w:rPr>
        <w:t>ne oslanja se</w:t>
      </w:r>
      <w:r w:rsidRPr="00C31B32">
        <w:rPr>
          <w:rFonts w:ascii="Calibri" w:hAnsi="Calibri" w:cs="Calibri"/>
          <w:sz w:val="20"/>
          <w:szCs w:val="20"/>
        </w:rPr>
        <w:t xml:space="preserve"> na sposobnosti drugih subjekata kako bi ispunio kriterije za odabir dužan je ispuniti </w:t>
      </w:r>
      <w:r w:rsidRPr="00C31B32">
        <w:rPr>
          <w:rFonts w:ascii="Calibri" w:hAnsi="Calibri" w:cs="Calibri"/>
          <w:b/>
          <w:bCs/>
          <w:sz w:val="20"/>
          <w:szCs w:val="20"/>
        </w:rPr>
        <w:t>jedan</w:t>
      </w:r>
      <w:r w:rsidRPr="00C31B32">
        <w:rPr>
          <w:rFonts w:ascii="Calibri" w:hAnsi="Calibri" w:cs="Calibri"/>
          <w:sz w:val="20"/>
          <w:szCs w:val="20"/>
        </w:rPr>
        <w:t xml:space="preserve"> ESPD.</w:t>
      </w:r>
    </w:p>
    <w:p w:rsidR="00C31B32" w:rsidRPr="00C31B32" w:rsidRDefault="00C31B32" w:rsidP="00C31B32">
      <w:pPr>
        <w:jc w:val="both"/>
        <w:rPr>
          <w:rFonts w:ascii="Calibri" w:hAnsi="Calibri" w:cs="Calibri"/>
          <w:sz w:val="20"/>
          <w:szCs w:val="20"/>
        </w:rPr>
      </w:pPr>
      <w:r w:rsidRPr="00C31B32">
        <w:rPr>
          <w:rFonts w:ascii="Calibri" w:hAnsi="Calibri" w:cs="Calibri"/>
          <w:sz w:val="20"/>
          <w:szCs w:val="20"/>
        </w:rPr>
        <w:t xml:space="preserve">Gospodarski subjekt koji sudjeluje </w:t>
      </w:r>
      <w:r w:rsidRPr="00C31B32">
        <w:rPr>
          <w:rFonts w:ascii="Calibri" w:hAnsi="Calibri" w:cs="Calibri"/>
          <w:b/>
          <w:sz w:val="20"/>
          <w:szCs w:val="20"/>
        </w:rPr>
        <w:t>sam</w:t>
      </w:r>
      <w:r w:rsidRPr="00C31B32">
        <w:rPr>
          <w:rFonts w:ascii="Calibri" w:hAnsi="Calibri" w:cs="Calibri"/>
          <w:sz w:val="20"/>
          <w:szCs w:val="20"/>
        </w:rPr>
        <w:t xml:space="preserve">, </w:t>
      </w:r>
      <w:r w:rsidRPr="00C31B32">
        <w:rPr>
          <w:rFonts w:ascii="Calibri" w:hAnsi="Calibri" w:cs="Calibri"/>
          <w:b/>
          <w:sz w:val="20"/>
          <w:szCs w:val="20"/>
        </w:rPr>
        <w:t>ali se oslanj</w:t>
      </w:r>
      <w:r w:rsidRPr="00C31B32">
        <w:rPr>
          <w:rFonts w:ascii="Calibri" w:hAnsi="Calibri" w:cs="Calibri"/>
          <w:sz w:val="20"/>
          <w:szCs w:val="20"/>
        </w:rPr>
        <w:t xml:space="preserve">a na sposobnosti najmanje jednog drugog subjekta mora osigurati da naručitelj zaprimi njegov ESPD zajedno sa </w:t>
      </w:r>
      <w:r w:rsidRPr="00C31B32">
        <w:rPr>
          <w:rFonts w:ascii="Calibri" w:hAnsi="Calibri" w:cs="Calibri"/>
          <w:b/>
          <w:bCs/>
          <w:sz w:val="20"/>
          <w:szCs w:val="20"/>
        </w:rPr>
        <w:t>zasebnim</w:t>
      </w:r>
      <w:r w:rsidRPr="00C31B32">
        <w:rPr>
          <w:rFonts w:ascii="Calibri" w:hAnsi="Calibri" w:cs="Calibri"/>
          <w:sz w:val="20"/>
          <w:szCs w:val="20"/>
        </w:rPr>
        <w:t xml:space="preserve"> ESPD-om u kojem su navedeni relevantni podaci (vidjeti Dio II., Odjeljak C) za </w:t>
      </w:r>
      <w:r w:rsidRPr="00C31B32">
        <w:rPr>
          <w:rFonts w:ascii="Calibri" w:hAnsi="Calibri" w:cs="Calibri"/>
          <w:b/>
          <w:bCs/>
          <w:sz w:val="20"/>
          <w:szCs w:val="20"/>
        </w:rPr>
        <w:t>svaki subjekt na koji se oslanja</w:t>
      </w:r>
      <w:r w:rsidRPr="00C31B32">
        <w:rPr>
          <w:rFonts w:ascii="Calibri" w:hAnsi="Calibri" w:cs="Calibri"/>
          <w:sz w:val="20"/>
          <w:szCs w:val="20"/>
        </w:rPr>
        <w:t>.</w:t>
      </w:r>
    </w:p>
    <w:p w:rsidR="00C31B32" w:rsidRPr="00C31B32" w:rsidRDefault="00C31B32" w:rsidP="00C31B32">
      <w:pPr>
        <w:jc w:val="both"/>
        <w:rPr>
          <w:rFonts w:ascii="Calibri" w:hAnsi="Calibri" w:cs="Calibri"/>
          <w:sz w:val="20"/>
          <w:szCs w:val="20"/>
        </w:rPr>
      </w:pPr>
    </w:p>
    <w:p w:rsidR="00C31B32" w:rsidRPr="00C31B32" w:rsidRDefault="00C31B32" w:rsidP="00C31B32">
      <w:pPr>
        <w:jc w:val="both"/>
        <w:rPr>
          <w:rFonts w:ascii="Calibri" w:hAnsi="Calibri" w:cs="Calibri"/>
          <w:sz w:val="20"/>
          <w:szCs w:val="20"/>
        </w:rPr>
      </w:pPr>
      <w:r w:rsidRPr="00C31B32">
        <w:rPr>
          <w:rFonts w:ascii="Calibri" w:hAnsi="Calibri" w:cs="Calibri"/>
          <w:sz w:val="20"/>
          <w:szCs w:val="20"/>
        </w:rPr>
        <w:t xml:space="preserve">Gospodarski subjekt koji namjerava dati bilo koji dio ugovora u </w:t>
      </w:r>
      <w:r w:rsidRPr="00C31B32">
        <w:rPr>
          <w:rFonts w:ascii="Calibri" w:hAnsi="Calibri" w:cs="Calibri"/>
          <w:b/>
          <w:sz w:val="20"/>
          <w:szCs w:val="20"/>
        </w:rPr>
        <w:t xml:space="preserve">podugovor </w:t>
      </w:r>
      <w:r w:rsidRPr="00C31B32">
        <w:rPr>
          <w:rFonts w:ascii="Calibri" w:hAnsi="Calibri" w:cs="Calibri"/>
          <w:sz w:val="20"/>
          <w:szCs w:val="20"/>
        </w:rPr>
        <w:t>trećim osobama</w:t>
      </w:r>
      <w:r w:rsidRPr="00C31B32">
        <w:rPr>
          <w:rFonts w:ascii="Calibri" w:hAnsi="Calibri" w:cs="Calibri"/>
          <w:b/>
          <w:sz w:val="20"/>
          <w:szCs w:val="20"/>
        </w:rPr>
        <w:t xml:space="preserve"> </w:t>
      </w:r>
      <w:r w:rsidRPr="00C31B32">
        <w:rPr>
          <w:rFonts w:ascii="Calibri" w:hAnsi="Calibri" w:cs="Calibri"/>
          <w:sz w:val="20"/>
          <w:szCs w:val="20"/>
        </w:rPr>
        <w:t xml:space="preserve">mora osigurati da naručitelj zaprimi njegov ESPD zajedno sa </w:t>
      </w:r>
      <w:r w:rsidRPr="00C31B32">
        <w:rPr>
          <w:rFonts w:ascii="Calibri" w:hAnsi="Calibri" w:cs="Calibri"/>
          <w:b/>
          <w:bCs/>
          <w:sz w:val="20"/>
          <w:szCs w:val="20"/>
        </w:rPr>
        <w:t>zasebnim</w:t>
      </w:r>
      <w:r w:rsidRPr="00C31B32">
        <w:rPr>
          <w:rFonts w:ascii="Calibri" w:hAnsi="Calibri" w:cs="Calibri"/>
          <w:sz w:val="20"/>
          <w:szCs w:val="20"/>
        </w:rPr>
        <w:t xml:space="preserve"> ESPD-om u kojem su navedeni relevantni podaci (vidjeti Dio II., Odjeljak D) za </w:t>
      </w:r>
      <w:r w:rsidRPr="00C31B32">
        <w:rPr>
          <w:rFonts w:ascii="Calibri" w:hAnsi="Calibri" w:cs="Calibri"/>
          <w:b/>
          <w:bCs/>
          <w:sz w:val="20"/>
          <w:szCs w:val="20"/>
        </w:rPr>
        <w:t xml:space="preserve">svakog </w:t>
      </w:r>
      <w:proofErr w:type="spellStart"/>
      <w:r w:rsidRPr="00C31B32">
        <w:rPr>
          <w:rFonts w:ascii="Calibri" w:hAnsi="Calibri" w:cs="Calibri"/>
          <w:b/>
          <w:bCs/>
          <w:sz w:val="20"/>
          <w:szCs w:val="20"/>
        </w:rPr>
        <w:t>podugovaratelja</w:t>
      </w:r>
      <w:proofErr w:type="spellEnd"/>
      <w:r w:rsidRPr="00C31B32">
        <w:rPr>
          <w:rFonts w:ascii="Calibri" w:hAnsi="Calibri" w:cs="Calibri"/>
          <w:b/>
          <w:bCs/>
          <w:sz w:val="20"/>
          <w:szCs w:val="20"/>
        </w:rPr>
        <w:t xml:space="preserve"> </w:t>
      </w:r>
      <w:r w:rsidRPr="00C31B32">
        <w:rPr>
          <w:rFonts w:ascii="Calibri" w:hAnsi="Calibri" w:cs="Calibri"/>
          <w:bCs/>
          <w:sz w:val="20"/>
          <w:szCs w:val="20"/>
        </w:rPr>
        <w:t>na čije se sposobnosti gospodarski subjekt ne oslanja</w:t>
      </w:r>
      <w:r w:rsidRPr="00C31B32">
        <w:rPr>
          <w:rFonts w:ascii="Calibri" w:hAnsi="Calibri" w:cs="Calibri"/>
          <w:sz w:val="20"/>
          <w:szCs w:val="20"/>
        </w:rPr>
        <w:t>.</w:t>
      </w:r>
    </w:p>
    <w:p w:rsidR="00C31B32" w:rsidRPr="00C31B32" w:rsidRDefault="00C31B32" w:rsidP="00C31B32">
      <w:pPr>
        <w:jc w:val="both"/>
        <w:rPr>
          <w:rFonts w:ascii="Calibri" w:hAnsi="Calibri" w:cs="Calibri"/>
          <w:sz w:val="20"/>
          <w:szCs w:val="20"/>
        </w:rPr>
      </w:pPr>
      <w:r w:rsidRPr="00C31B32">
        <w:rPr>
          <w:rFonts w:ascii="Calibri" w:hAnsi="Calibri" w:cs="Calibri"/>
          <w:b/>
          <w:sz w:val="20"/>
          <w:szCs w:val="20"/>
        </w:rPr>
        <w:t>Zajednica gospodarskih subjekata</w:t>
      </w:r>
      <w:r w:rsidRPr="00C31B32">
        <w:rPr>
          <w:rFonts w:ascii="Calibri" w:hAnsi="Calibri" w:cs="Calibri"/>
          <w:sz w:val="20"/>
          <w:szCs w:val="20"/>
        </w:rPr>
        <w:t xml:space="preserve">, uključujući privremena udruženja, koji zajedno sudjeluju u postupku nabave, nužno će dostaviti </w:t>
      </w:r>
      <w:r w:rsidRPr="00C31B32">
        <w:rPr>
          <w:rFonts w:ascii="Calibri" w:hAnsi="Calibri" w:cs="Calibri"/>
          <w:b/>
          <w:bCs/>
          <w:sz w:val="20"/>
          <w:szCs w:val="20"/>
        </w:rPr>
        <w:t>zaseban ESPD</w:t>
      </w:r>
      <w:r w:rsidRPr="00C31B32">
        <w:rPr>
          <w:rFonts w:ascii="Calibri" w:hAnsi="Calibri" w:cs="Calibri"/>
          <w:sz w:val="20"/>
          <w:szCs w:val="20"/>
        </w:rPr>
        <w:t xml:space="preserve"> u kojem su utvrđeni podaci zatraženi na temelju dijelova II. – V. za </w:t>
      </w:r>
      <w:r w:rsidRPr="00C31B32">
        <w:rPr>
          <w:rFonts w:ascii="Calibri" w:hAnsi="Calibri" w:cs="Calibri"/>
          <w:b/>
          <w:bCs/>
          <w:sz w:val="20"/>
          <w:szCs w:val="20"/>
        </w:rPr>
        <w:t>svaki</w:t>
      </w:r>
      <w:r w:rsidRPr="00C31B32">
        <w:rPr>
          <w:rFonts w:ascii="Calibri" w:hAnsi="Calibri" w:cs="Calibri"/>
          <w:sz w:val="20"/>
          <w:szCs w:val="20"/>
        </w:rPr>
        <w:t xml:space="preserve"> gospodarski subjekt koji sudjeluje u postupku.</w:t>
      </w:r>
    </w:p>
    <w:p w:rsidR="00C31B32" w:rsidRPr="00C31B32" w:rsidRDefault="00C31B32" w:rsidP="00C31B32">
      <w:pPr>
        <w:autoSpaceDE w:val="0"/>
        <w:autoSpaceDN w:val="0"/>
        <w:adjustRightInd w:val="0"/>
        <w:jc w:val="both"/>
        <w:rPr>
          <w:rFonts w:ascii="Calibri" w:hAnsi="Calibri" w:cs="Calibri"/>
          <w:sz w:val="20"/>
          <w:szCs w:val="20"/>
        </w:rPr>
      </w:pPr>
      <w:r w:rsidRPr="00C31B32">
        <w:rPr>
          <w:rFonts w:ascii="Calibri" w:hAnsi="Calibri" w:cs="Calibri"/>
          <w:sz w:val="20"/>
          <w:szCs w:val="20"/>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ne kraćem od pet dana, dostavi sve ili dio popratnih dokumenta ili dokaza.</w:t>
      </w:r>
    </w:p>
    <w:p w:rsidR="00C31B32" w:rsidRPr="00C31B32" w:rsidRDefault="00C31B32" w:rsidP="000F5DDD">
      <w:pPr>
        <w:rPr>
          <w:rFonts w:ascii="Calibri" w:hAnsi="Calibri" w:cs="Calibri"/>
          <w:sz w:val="20"/>
          <w:szCs w:val="20"/>
        </w:rPr>
      </w:pPr>
    </w:p>
    <w:p w:rsidR="00C31B32" w:rsidRPr="00C31B32" w:rsidRDefault="00C31B32" w:rsidP="000F5DDD">
      <w:pPr>
        <w:rPr>
          <w:rFonts w:ascii="Calibri" w:hAnsi="Calibri" w:cs="Calibri"/>
          <w:sz w:val="20"/>
          <w:szCs w:val="20"/>
        </w:rPr>
      </w:pPr>
    </w:p>
    <w:p w:rsidR="00C31B32" w:rsidRPr="00C31B32" w:rsidRDefault="00C31B32" w:rsidP="000F5DDD">
      <w:pPr>
        <w:rPr>
          <w:rFonts w:ascii="Calibri" w:hAnsi="Calibri" w:cs="Calibri"/>
          <w:sz w:val="20"/>
          <w:szCs w:val="20"/>
        </w:rPr>
      </w:pPr>
    </w:p>
    <w:p w:rsidR="00C31B32" w:rsidRDefault="00C31B32" w:rsidP="000F5DDD">
      <w:pPr>
        <w:rPr>
          <w:rFonts w:ascii="Calibri" w:hAnsi="Calibri"/>
          <w:sz w:val="20"/>
          <w:szCs w:val="20"/>
        </w:rPr>
      </w:pPr>
    </w:p>
    <w:p w:rsidR="00C31B32" w:rsidRDefault="00C31B32" w:rsidP="000F5DDD">
      <w:pPr>
        <w:rPr>
          <w:rFonts w:ascii="Calibri" w:hAnsi="Calibri"/>
          <w:sz w:val="20"/>
          <w:szCs w:val="20"/>
        </w:rPr>
      </w:pPr>
    </w:p>
    <w:p w:rsidR="00C31B32" w:rsidRDefault="00C31B32" w:rsidP="000F5DDD">
      <w:pPr>
        <w:rPr>
          <w:rFonts w:ascii="Calibri" w:hAnsi="Calibri"/>
          <w:sz w:val="20"/>
          <w:szCs w:val="20"/>
        </w:rPr>
      </w:pPr>
    </w:p>
    <w:p w:rsidR="00C31B32" w:rsidRDefault="00C31B32" w:rsidP="000F5DDD">
      <w:pPr>
        <w:rPr>
          <w:rFonts w:ascii="Calibri" w:hAnsi="Calibri"/>
          <w:sz w:val="20"/>
          <w:szCs w:val="20"/>
        </w:rPr>
      </w:pPr>
    </w:p>
    <w:p w:rsidR="00C31B32" w:rsidRDefault="00C31B32" w:rsidP="000F5DDD">
      <w:pPr>
        <w:rPr>
          <w:rFonts w:ascii="Calibri" w:hAnsi="Calibri"/>
          <w:sz w:val="20"/>
          <w:szCs w:val="20"/>
        </w:rPr>
      </w:pPr>
    </w:p>
    <w:p w:rsidR="00C31B32" w:rsidRDefault="00C31B32" w:rsidP="000F5DDD">
      <w:pPr>
        <w:rPr>
          <w:rFonts w:ascii="Calibri" w:hAnsi="Calibri"/>
          <w:sz w:val="20"/>
          <w:szCs w:val="20"/>
        </w:rPr>
      </w:pPr>
    </w:p>
    <w:p w:rsidR="00C31B32" w:rsidRDefault="00C31B32" w:rsidP="000F5DDD">
      <w:pPr>
        <w:rPr>
          <w:rFonts w:ascii="Calibri" w:hAnsi="Calibri"/>
          <w:sz w:val="20"/>
          <w:szCs w:val="20"/>
        </w:rPr>
      </w:pPr>
    </w:p>
    <w:p w:rsidR="00C31B32" w:rsidRDefault="00C31B32" w:rsidP="000F5DDD">
      <w:pPr>
        <w:rPr>
          <w:rFonts w:ascii="Calibri" w:hAnsi="Calibri"/>
          <w:sz w:val="20"/>
          <w:szCs w:val="20"/>
        </w:rPr>
      </w:pPr>
    </w:p>
    <w:p w:rsidR="00C31B32" w:rsidRDefault="00C31B32" w:rsidP="000F5DDD">
      <w:pPr>
        <w:rPr>
          <w:rFonts w:ascii="Calibri" w:hAnsi="Calibri"/>
          <w:sz w:val="20"/>
          <w:szCs w:val="20"/>
        </w:rPr>
      </w:pPr>
    </w:p>
    <w:p w:rsidR="00C31B32" w:rsidRDefault="00C31B32" w:rsidP="000F5DDD">
      <w:pPr>
        <w:rPr>
          <w:rFonts w:ascii="Calibri" w:hAnsi="Calibri"/>
          <w:sz w:val="20"/>
          <w:szCs w:val="20"/>
        </w:rPr>
      </w:pPr>
    </w:p>
    <w:p w:rsidR="00C31B32" w:rsidRDefault="00C31B32" w:rsidP="000F5DDD">
      <w:pPr>
        <w:rPr>
          <w:rFonts w:ascii="Calibri" w:hAnsi="Calibri"/>
          <w:sz w:val="20"/>
          <w:szCs w:val="20"/>
        </w:rPr>
      </w:pPr>
    </w:p>
    <w:p w:rsidR="00C31B32" w:rsidRDefault="00C31B32" w:rsidP="000F5DDD">
      <w:pPr>
        <w:rPr>
          <w:rFonts w:ascii="Calibri" w:hAnsi="Calibri"/>
          <w:sz w:val="20"/>
          <w:szCs w:val="20"/>
        </w:rPr>
      </w:pPr>
    </w:p>
    <w:p w:rsidR="00C31B32" w:rsidRDefault="00C31B32" w:rsidP="000F5DDD">
      <w:pPr>
        <w:rPr>
          <w:rFonts w:ascii="Calibri" w:hAnsi="Calibri"/>
          <w:sz w:val="20"/>
          <w:szCs w:val="20"/>
        </w:rPr>
      </w:pPr>
    </w:p>
    <w:p w:rsidR="00381458" w:rsidRPr="003A5043" w:rsidRDefault="00701FF4" w:rsidP="00701FF4">
      <w:pPr>
        <w:pStyle w:val="Naslov3"/>
        <w:keepNext w:val="0"/>
        <w:numPr>
          <w:ilvl w:val="0"/>
          <w:numId w:val="0"/>
        </w:numPr>
        <w:pBdr>
          <w:left w:val="single" w:sz="48" w:space="2" w:color="8DB3E2"/>
          <w:bottom w:val="single" w:sz="8" w:space="0" w:color="8DB3E2"/>
        </w:pBdr>
        <w:spacing w:before="0" w:line="240" w:lineRule="auto"/>
        <w:rPr>
          <w:rFonts w:ascii="Calibri" w:hAnsi="Calibri" w:cs="Times New Roman"/>
          <w:color w:val="auto"/>
          <w:sz w:val="28"/>
          <w:szCs w:val="28"/>
        </w:rPr>
      </w:pPr>
      <w:r w:rsidRPr="003A5043">
        <w:rPr>
          <w:rFonts w:ascii="Calibri" w:hAnsi="Calibri" w:cs="Times New Roman"/>
          <w:color w:val="auto"/>
          <w:sz w:val="28"/>
          <w:szCs w:val="28"/>
        </w:rPr>
        <w:lastRenderedPageBreak/>
        <w:t xml:space="preserve">6. </w:t>
      </w:r>
      <w:bookmarkEnd w:id="8"/>
      <w:bookmarkEnd w:id="9"/>
      <w:bookmarkEnd w:id="10"/>
      <w:r w:rsidR="003A5043" w:rsidRPr="003A5043">
        <w:rPr>
          <w:rFonts w:ascii="Calibri" w:hAnsi="Calibri" w:cs="Times New Roman"/>
          <w:color w:val="auto"/>
          <w:sz w:val="28"/>
          <w:szCs w:val="28"/>
        </w:rPr>
        <w:t>PODACI O PONUDI</w:t>
      </w:r>
    </w:p>
    <w:p w:rsidR="00381458" w:rsidRPr="00304F7A" w:rsidRDefault="00381458" w:rsidP="00643C5F">
      <w:pPr>
        <w:spacing w:after="0" w:line="240" w:lineRule="auto"/>
        <w:rPr>
          <w:rFonts w:ascii="Calibri" w:hAnsi="Calibri" w:cs="Times New Roman"/>
          <w:sz w:val="20"/>
          <w:szCs w:val="20"/>
        </w:rPr>
      </w:pPr>
    </w:p>
    <w:p w:rsidR="00A77D89" w:rsidRDefault="00A77D89" w:rsidP="00577F79">
      <w:pPr>
        <w:autoSpaceDE w:val="0"/>
        <w:autoSpaceDN w:val="0"/>
        <w:adjustRightInd w:val="0"/>
        <w:spacing w:after="0" w:line="240" w:lineRule="auto"/>
        <w:jc w:val="both"/>
        <w:rPr>
          <w:rFonts w:ascii="Calibri" w:eastAsia="Arial" w:hAnsi="Calibri" w:cs="Times New Roman"/>
          <w:sz w:val="20"/>
          <w:szCs w:val="20"/>
        </w:rPr>
      </w:pPr>
    </w:p>
    <w:p w:rsidR="003A5043" w:rsidRPr="003A5043" w:rsidRDefault="003A5043" w:rsidP="003A5043">
      <w:pPr>
        <w:jc w:val="both"/>
        <w:rPr>
          <w:rFonts w:ascii="Calibri" w:hAnsi="Calibri" w:cs="Calibri"/>
          <w:sz w:val="20"/>
          <w:szCs w:val="20"/>
        </w:rPr>
      </w:pPr>
      <w:r w:rsidRPr="003A5043">
        <w:rPr>
          <w:rFonts w:ascii="Calibri" w:hAnsi="Calibri" w:cs="Calibri"/>
          <w:sz w:val="20"/>
          <w:szCs w:val="20"/>
        </w:rPr>
        <w:t>Ponuda je izjava volje ponuditelja u pisanom obliku da će isporučiti robu, pružiti usluge ili izvesti radove u skladu s uvjetima i zahtjevima iz Dokumentacije o nabavi.</w:t>
      </w:r>
    </w:p>
    <w:p w:rsidR="003A5043" w:rsidRPr="003A5043" w:rsidRDefault="003A5043" w:rsidP="003A5043">
      <w:pPr>
        <w:pStyle w:val="Default"/>
        <w:rPr>
          <w:rFonts w:ascii="Calibri" w:hAnsi="Calibri" w:cs="Calibri"/>
          <w:b/>
          <w:bCs/>
          <w:color w:val="auto"/>
          <w:sz w:val="20"/>
          <w:szCs w:val="20"/>
        </w:rPr>
      </w:pPr>
    </w:p>
    <w:p w:rsidR="003A5043" w:rsidRPr="003A5043" w:rsidRDefault="003A5043" w:rsidP="003A5043">
      <w:pPr>
        <w:rPr>
          <w:rFonts w:ascii="Calibri" w:hAnsi="Calibri" w:cs="Calibri"/>
          <w:b/>
          <w:bCs/>
          <w:sz w:val="20"/>
          <w:szCs w:val="20"/>
        </w:rPr>
      </w:pPr>
      <w:r>
        <w:rPr>
          <w:rFonts w:ascii="Calibri" w:hAnsi="Calibri" w:cs="Calibri"/>
          <w:b/>
          <w:bCs/>
          <w:sz w:val="20"/>
          <w:szCs w:val="20"/>
        </w:rPr>
        <w:t>6.</w:t>
      </w:r>
      <w:r w:rsidRPr="003A5043">
        <w:rPr>
          <w:rFonts w:ascii="Calibri" w:hAnsi="Calibri" w:cs="Calibri"/>
          <w:b/>
          <w:bCs/>
          <w:sz w:val="20"/>
          <w:szCs w:val="20"/>
        </w:rPr>
        <w:t xml:space="preserve">1. Sadržaj i način izrade ponude </w:t>
      </w:r>
    </w:p>
    <w:p w:rsidR="003A5043" w:rsidRPr="003A5043" w:rsidRDefault="003A5043" w:rsidP="003A5043">
      <w:pPr>
        <w:jc w:val="both"/>
        <w:rPr>
          <w:rFonts w:ascii="Calibri" w:hAnsi="Calibri" w:cs="Calibri"/>
          <w:sz w:val="20"/>
          <w:szCs w:val="20"/>
        </w:rPr>
      </w:pPr>
      <w:r w:rsidRPr="003A5043">
        <w:rPr>
          <w:rFonts w:ascii="Calibri" w:hAnsi="Calibri" w:cs="Calibri"/>
          <w:sz w:val="20"/>
          <w:szCs w:val="20"/>
        </w:rPr>
        <w:t>Ponuda treba sadržavati slijedeće:</w:t>
      </w:r>
    </w:p>
    <w:p w:rsidR="003A5043" w:rsidRPr="003A5043" w:rsidRDefault="003A5043" w:rsidP="002A7B46">
      <w:pPr>
        <w:numPr>
          <w:ilvl w:val="0"/>
          <w:numId w:val="21"/>
        </w:numPr>
        <w:spacing w:after="0" w:line="240" w:lineRule="auto"/>
        <w:ind w:left="851" w:hanging="567"/>
        <w:jc w:val="both"/>
        <w:rPr>
          <w:rFonts w:ascii="Calibri" w:hAnsi="Calibri" w:cs="Calibri"/>
          <w:sz w:val="20"/>
          <w:szCs w:val="20"/>
        </w:rPr>
      </w:pPr>
      <w:r w:rsidRPr="003A5043">
        <w:rPr>
          <w:rFonts w:ascii="Calibri" w:hAnsi="Calibri" w:cs="Calibri"/>
          <w:sz w:val="20"/>
          <w:szCs w:val="20"/>
        </w:rPr>
        <w:t>ponudbeni list, generiran iz sustava Elektroničkog oglasnika javne nabave</w:t>
      </w:r>
    </w:p>
    <w:p w:rsidR="003A5043" w:rsidRDefault="003A5043" w:rsidP="002A7B46">
      <w:pPr>
        <w:numPr>
          <w:ilvl w:val="0"/>
          <w:numId w:val="21"/>
        </w:numPr>
        <w:spacing w:after="0" w:line="240" w:lineRule="auto"/>
        <w:ind w:left="851" w:hanging="567"/>
        <w:jc w:val="both"/>
        <w:rPr>
          <w:rFonts w:ascii="Calibri" w:hAnsi="Calibri" w:cs="Calibri"/>
          <w:sz w:val="20"/>
          <w:szCs w:val="20"/>
        </w:rPr>
      </w:pPr>
      <w:r w:rsidRPr="003A5043">
        <w:rPr>
          <w:rFonts w:ascii="Calibri" w:hAnsi="Calibri" w:cs="Calibri"/>
          <w:sz w:val="20"/>
          <w:szCs w:val="20"/>
        </w:rPr>
        <w:t xml:space="preserve">popunjen obrazac </w:t>
      </w:r>
      <w:r>
        <w:rPr>
          <w:rFonts w:ascii="Calibri" w:hAnsi="Calibri" w:cs="Calibri"/>
          <w:sz w:val="20"/>
          <w:szCs w:val="20"/>
        </w:rPr>
        <w:t>T</w:t>
      </w:r>
      <w:r w:rsidRPr="003A5043">
        <w:rPr>
          <w:rFonts w:ascii="Calibri" w:hAnsi="Calibri" w:cs="Calibri"/>
          <w:sz w:val="20"/>
          <w:szCs w:val="20"/>
        </w:rPr>
        <w:t>roškovnika koji se nalazi u prilogu ove Dokumentacije</w:t>
      </w:r>
    </w:p>
    <w:p w:rsidR="003A5043" w:rsidRPr="003A5043" w:rsidRDefault="003A5043" w:rsidP="002A7B46">
      <w:pPr>
        <w:numPr>
          <w:ilvl w:val="0"/>
          <w:numId w:val="21"/>
        </w:numPr>
        <w:spacing w:after="0" w:line="240" w:lineRule="auto"/>
        <w:ind w:left="851" w:hanging="567"/>
        <w:jc w:val="both"/>
        <w:rPr>
          <w:rFonts w:ascii="Calibri" w:hAnsi="Calibri" w:cs="Calibri"/>
          <w:sz w:val="20"/>
          <w:szCs w:val="20"/>
        </w:rPr>
      </w:pPr>
      <w:r>
        <w:rPr>
          <w:rFonts w:ascii="Calibri" w:hAnsi="Calibri" w:cs="Calibri"/>
          <w:sz w:val="20"/>
          <w:szCs w:val="20"/>
        </w:rPr>
        <w:t>obrazac</w:t>
      </w:r>
      <w:r w:rsidR="00335BF5">
        <w:rPr>
          <w:rFonts w:ascii="Calibri" w:hAnsi="Calibri" w:cs="Calibri"/>
          <w:sz w:val="20"/>
          <w:szCs w:val="20"/>
        </w:rPr>
        <w:t xml:space="preserve"> 1. </w:t>
      </w:r>
      <w:r>
        <w:rPr>
          <w:rFonts w:ascii="Calibri" w:hAnsi="Calibri" w:cs="Calibri"/>
          <w:sz w:val="20"/>
          <w:szCs w:val="20"/>
        </w:rPr>
        <w:t xml:space="preserve"> Specifikacija tehničkih karakteristika</w:t>
      </w:r>
    </w:p>
    <w:p w:rsidR="003A5043" w:rsidRDefault="00335BF5" w:rsidP="002A7B46">
      <w:pPr>
        <w:numPr>
          <w:ilvl w:val="0"/>
          <w:numId w:val="21"/>
        </w:numPr>
        <w:spacing w:after="0" w:line="240" w:lineRule="auto"/>
        <w:ind w:left="851" w:hanging="567"/>
        <w:jc w:val="both"/>
        <w:rPr>
          <w:rFonts w:ascii="Calibri" w:hAnsi="Calibri" w:cs="Calibri"/>
          <w:sz w:val="20"/>
          <w:szCs w:val="20"/>
        </w:rPr>
      </w:pPr>
      <w:r>
        <w:rPr>
          <w:rFonts w:ascii="Calibri" w:hAnsi="Calibri" w:cs="Calibri"/>
          <w:sz w:val="20"/>
          <w:szCs w:val="20"/>
        </w:rPr>
        <w:t>e-</w:t>
      </w:r>
      <w:r w:rsidR="003A5043" w:rsidRPr="003A5043">
        <w:rPr>
          <w:rFonts w:ascii="Calibri" w:hAnsi="Calibri" w:cs="Calibri"/>
          <w:sz w:val="20"/>
          <w:szCs w:val="20"/>
        </w:rPr>
        <w:t>ESPD obrazac</w:t>
      </w:r>
    </w:p>
    <w:p w:rsidR="00AC4754" w:rsidRDefault="00AC4754" w:rsidP="002A7B46">
      <w:pPr>
        <w:numPr>
          <w:ilvl w:val="0"/>
          <w:numId w:val="21"/>
        </w:numPr>
        <w:spacing w:after="0" w:line="240" w:lineRule="auto"/>
        <w:ind w:left="851" w:hanging="567"/>
        <w:jc w:val="both"/>
        <w:rPr>
          <w:rFonts w:ascii="Calibri" w:hAnsi="Calibri" w:cs="Calibri"/>
          <w:sz w:val="20"/>
          <w:szCs w:val="20"/>
        </w:rPr>
      </w:pPr>
      <w:r>
        <w:rPr>
          <w:rFonts w:ascii="Calibri" w:hAnsi="Calibri" w:cs="Calibri"/>
          <w:sz w:val="20"/>
          <w:szCs w:val="20"/>
        </w:rPr>
        <w:t>Otplatni plan</w:t>
      </w:r>
    </w:p>
    <w:p w:rsidR="003A5043" w:rsidRPr="003A5043" w:rsidRDefault="003A5043" w:rsidP="003A5043">
      <w:pPr>
        <w:jc w:val="both"/>
        <w:rPr>
          <w:rFonts w:ascii="Calibri" w:hAnsi="Calibri" w:cs="Calibri"/>
          <w:b/>
          <w:sz w:val="20"/>
          <w:szCs w:val="20"/>
        </w:rPr>
      </w:pPr>
    </w:p>
    <w:p w:rsidR="003A5043" w:rsidRPr="003A5043" w:rsidRDefault="003A5043" w:rsidP="003A5043">
      <w:pPr>
        <w:pStyle w:val="Odlomakpopisa"/>
        <w:ind w:left="0"/>
        <w:jc w:val="both"/>
        <w:rPr>
          <w:rFonts w:ascii="Calibri" w:eastAsia="Arial" w:hAnsi="Calibri" w:cs="Calibri"/>
          <w:sz w:val="20"/>
          <w:szCs w:val="20"/>
        </w:rPr>
      </w:pPr>
      <w:r w:rsidRPr="003A5043">
        <w:rPr>
          <w:rFonts w:ascii="Calibri" w:eastAsia="Arial" w:hAnsi="Calibri" w:cs="Calibri"/>
          <w:sz w:val="20"/>
          <w:szCs w:val="20"/>
        </w:rPr>
        <w:t>Ponuda mora biti izrađena u obliku naznačenom ovom Dokumentacijom.</w:t>
      </w:r>
    </w:p>
    <w:p w:rsidR="003A5043" w:rsidRPr="003A5043" w:rsidRDefault="003A5043" w:rsidP="003A5043">
      <w:pPr>
        <w:pStyle w:val="Odlomakpopisa"/>
        <w:ind w:left="0"/>
        <w:jc w:val="both"/>
        <w:rPr>
          <w:rFonts w:ascii="Calibri" w:eastAsia="Arial" w:hAnsi="Calibri" w:cs="Calibri"/>
          <w:sz w:val="20"/>
          <w:szCs w:val="20"/>
        </w:rPr>
      </w:pPr>
      <w:r w:rsidRPr="003A5043">
        <w:rPr>
          <w:rFonts w:ascii="Calibri" w:eastAsia="Arial" w:hAnsi="Calibri" w:cs="Calibri"/>
          <w:sz w:val="20"/>
          <w:szCs w:val="20"/>
        </w:rPr>
        <w:t>Ako je ponuda izrađena od više dijelova ponuditelj mora u sadržaju ponude navesti od koliko se dijelova ponuda sastoji.</w:t>
      </w:r>
    </w:p>
    <w:p w:rsidR="003A5043" w:rsidRPr="003A5043" w:rsidRDefault="003A5043" w:rsidP="003A5043">
      <w:pPr>
        <w:pStyle w:val="Odlomakpopisa"/>
        <w:ind w:left="0"/>
        <w:jc w:val="both"/>
        <w:rPr>
          <w:rFonts w:ascii="Calibri" w:eastAsia="Arial" w:hAnsi="Calibri" w:cs="Calibri"/>
          <w:sz w:val="20"/>
          <w:szCs w:val="20"/>
        </w:rPr>
      </w:pPr>
      <w:r w:rsidRPr="003A5043">
        <w:rPr>
          <w:rFonts w:ascii="Calibri" w:eastAsia="Arial" w:hAnsi="Calibri" w:cs="Calibri"/>
          <w:sz w:val="20"/>
          <w:szCs w:val="20"/>
        </w:rPr>
        <w:t>Ponuditelji nemaju pravo mijenjati, ispravljati, dopunjavati ili brisati ili na bilo koji drugi način intervenirati u tekst koji je dao naručitelj u Dokumentaciji o nabavi.</w:t>
      </w:r>
    </w:p>
    <w:p w:rsidR="003A5043" w:rsidRPr="003A5043" w:rsidRDefault="003A5043" w:rsidP="003A5043">
      <w:pPr>
        <w:pStyle w:val="Odlomakpopisa"/>
        <w:ind w:left="709"/>
        <w:jc w:val="both"/>
        <w:rPr>
          <w:rFonts w:ascii="Calibri" w:eastAsia="Arial" w:hAnsi="Calibri" w:cs="Calibri"/>
          <w:sz w:val="20"/>
          <w:szCs w:val="20"/>
        </w:rPr>
      </w:pPr>
    </w:p>
    <w:p w:rsidR="003A5043" w:rsidRPr="003A5043" w:rsidRDefault="003A5043" w:rsidP="003A5043">
      <w:pPr>
        <w:jc w:val="both"/>
        <w:rPr>
          <w:rFonts w:ascii="Calibri" w:hAnsi="Calibri" w:cs="Calibri"/>
          <w:b/>
          <w:sz w:val="20"/>
          <w:szCs w:val="20"/>
        </w:rPr>
      </w:pPr>
      <w:r>
        <w:rPr>
          <w:rFonts w:ascii="Calibri" w:hAnsi="Calibri" w:cs="Calibri"/>
          <w:b/>
          <w:sz w:val="20"/>
          <w:szCs w:val="20"/>
        </w:rPr>
        <w:t>6.</w:t>
      </w:r>
      <w:r w:rsidRPr="003A5043">
        <w:rPr>
          <w:rFonts w:ascii="Calibri" w:hAnsi="Calibri" w:cs="Calibri"/>
          <w:b/>
          <w:sz w:val="20"/>
          <w:szCs w:val="20"/>
        </w:rPr>
        <w:t>2.  Dostava ponude</w:t>
      </w:r>
    </w:p>
    <w:p w:rsidR="003A5043" w:rsidRPr="003A5043" w:rsidRDefault="003A5043" w:rsidP="003A5043">
      <w:pPr>
        <w:tabs>
          <w:tab w:val="left" w:pos="360"/>
        </w:tabs>
        <w:jc w:val="both"/>
        <w:rPr>
          <w:rFonts w:ascii="Calibri" w:hAnsi="Calibri" w:cs="Calibri"/>
          <w:iCs/>
          <w:sz w:val="20"/>
          <w:szCs w:val="20"/>
          <w:lang w:bidi="en-US"/>
        </w:rPr>
      </w:pPr>
      <w:r w:rsidRPr="003A5043">
        <w:rPr>
          <w:rFonts w:ascii="Calibri" w:hAnsi="Calibri" w:cs="Calibri"/>
          <w:iCs/>
          <w:sz w:val="20"/>
          <w:szCs w:val="20"/>
          <w:lang w:bidi="en-US"/>
        </w:rPr>
        <w:t>Sukladno članku 68. stavku 2. ZJN 2016 ponude se dostavljaju elektronički putem Elektroničkog oglasnika javne nabave RH.</w:t>
      </w:r>
      <w:r w:rsidRPr="003A5043">
        <w:rPr>
          <w:rFonts w:ascii="Calibri" w:hAnsi="Calibri" w:cs="Calibri"/>
          <w:sz w:val="20"/>
          <w:szCs w:val="20"/>
        </w:rPr>
        <w:t xml:space="preserve"> </w:t>
      </w:r>
      <w:r w:rsidRPr="003A5043">
        <w:rPr>
          <w:rFonts w:ascii="Calibri" w:hAnsi="Calibri" w:cs="Calibri"/>
          <w:iCs/>
          <w:sz w:val="20"/>
          <w:szCs w:val="20"/>
          <w:lang w:bidi="en-US"/>
        </w:rPr>
        <w:t xml:space="preserve">Detaljne upute vezane za elektroničku dostavu ponude dostupne su na stranicama Elektroničkog oglasnika javne nabave </w:t>
      </w:r>
      <w:hyperlink r:id="rId20" w:history="1">
        <w:r w:rsidRPr="003A5043">
          <w:rPr>
            <w:rStyle w:val="Hiperveza"/>
            <w:rFonts w:ascii="Calibri" w:hAnsi="Calibri" w:cs="Calibri"/>
            <w:iCs/>
            <w:color w:val="auto"/>
            <w:sz w:val="20"/>
            <w:szCs w:val="20"/>
            <w:lang w:bidi="en-US"/>
          </w:rPr>
          <w:t>https://eojn.nn.hr/Oglasnik</w:t>
        </w:r>
      </w:hyperlink>
    </w:p>
    <w:p w:rsidR="003A5043" w:rsidRPr="003A5043" w:rsidRDefault="003A5043" w:rsidP="003A5043">
      <w:pPr>
        <w:autoSpaceDE w:val="0"/>
        <w:autoSpaceDN w:val="0"/>
        <w:adjustRightInd w:val="0"/>
        <w:jc w:val="both"/>
        <w:rPr>
          <w:rFonts w:ascii="Calibri" w:hAnsi="Calibri" w:cs="Calibri"/>
          <w:sz w:val="20"/>
          <w:szCs w:val="20"/>
        </w:rPr>
      </w:pPr>
      <w:r w:rsidRPr="003A5043">
        <w:rPr>
          <w:rFonts w:ascii="Calibri" w:hAnsi="Calibri" w:cs="Calibri"/>
          <w:sz w:val="20"/>
          <w:szCs w:val="20"/>
        </w:rPr>
        <w:t xml:space="preserve">Ponuditelj može dio ponude, ukoliko je nije u mogućnosti dostaviti u elektronskom obliku, dostaviti odvojeno. U tom slučaju ponuditelj je dužan u elektronički dostavljenoj ponudi naznačiti koje dijelove ponude dostavlja u papirnatom obliku, a dijelove ponude koje dostavljena odvojeno od elektroničke ponude dostaviti u zatvorenoj omotnici s nazivom i adresom ponuditelja, nazivom i adresom Naručitelja, naznakom predmeta nabave, naznakom evidencijskog broja nabave kojeg je naručitelj dodijelio nadmetanju, </w:t>
      </w:r>
      <w:r w:rsidRPr="003A5043">
        <w:rPr>
          <w:rFonts w:ascii="Calibri" w:hAnsi="Calibri" w:cs="Calibri"/>
          <w:sz w:val="20"/>
          <w:szCs w:val="20"/>
          <w:u w:val="single"/>
        </w:rPr>
        <w:t>naznaku da se radi o dijelovima elektroničke ponude</w:t>
      </w:r>
      <w:r w:rsidRPr="003A5043">
        <w:rPr>
          <w:rFonts w:ascii="Calibri" w:hAnsi="Calibri" w:cs="Calibri"/>
          <w:sz w:val="20"/>
          <w:szCs w:val="20"/>
        </w:rPr>
        <w:t xml:space="preserve"> i naznakom “ne otvaraj”. Ukoliko ponuditelj ne naznači u elektroničkoj ponudi da postoje dijelovi ponude koje dostavlja odvojeno od elektroničke ponude takva će ponuda biti odbijena.</w:t>
      </w:r>
    </w:p>
    <w:p w:rsidR="003A5043" w:rsidRPr="003A5043" w:rsidRDefault="003A5043" w:rsidP="003A5043">
      <w:pPr>
        <w:jc w:val="both"/>
        <w:rPr>
          <w:rFonts w:ascii="Calibri" w:hAnsi="Calibri" w:cs="Calibri"/>
          <w:bCs/>
          <w:sz w:val="20"/>
          <w:szCs w:val="20"/>
        </w:rPr>
      </w:pPr>
      <w:r w:rsidRPr="003A5043">
        <w:rPr>
          <w:rFonts w:ascii="Calibri" w:hAnsi="Calibri" w:cs="Calibri"/>
          <w:bCs/>
          <w:sz w:val="20"/>
          <w:szCs w:val="20"/>
        </w:rPr>
        <w:t>Naručitelj otklanja svaku odgovornost vezanu uz mogući neispravan rad Elektroničkog oglasnika javne nabave Republike Hrvatske, zastoj u radu Elektroničkog oglasnika ili nemogućnost zainteresiranoga gospodarskog subjekta da ponudu u elektroničkom obliku dostavi u danom roku putem  Elektroničkog oglasnika. U slučaju neispravnog rada Elektroničkog oglasnika javne nabave Republike Hrvatske primjenjuju se odredbe članka 239. ZJN 2016.</w:t>
      </w:r>
    </w:p>
    <w:p w:rsidR="003A5043" w:rsidRPr="003A5043" w:rsidRDefault="003A5043" w:rsidP="003A5043">
      <w:pPr>
        <w:autoSpaceDE w:val="0"/>
        <w:autoSpaceDN w:val="0"/>
        <w:adjustRightInd w:val="0"/>
        <w:jc w:val="both"/>
        <w:rPr>
          <w:rFonts w:ascii="Calibri" w:hAnsi="Calibri" w:cs="Calibri"/>
          <w:sz w:val="20"/>
          <w:szCs w:val="20"/>
        </w:rPr>
      </w:pPr>
    </w:p>
    <w:p w:rsidR="003A5043" w:rsidRDefault="003A5043" w:rsidP="003A5043">
      <w:pPr>
        <w:jc w:val="both"/>
        <w:rPr>
          <w:rFonts w:ascii="Calibri" w:hAnsi="Calibri" w:cs="Calibri"/>
          <w:b/>
          <w:sz w:val="20"/>
          <w:szCs w:val="20"/>
        </w:rPr>
      </w:pPr>
      <w:r>
        <w:rPr>
          <w:rFonts w:ascii="Calibri" w:hAnsi="Calibri" w:cs="Calibri"/>
          <w:b/>
          <w:sz w:val="20"/>
          <w:szCs w:val="20"/>
        </w:rPr>
        <w:t>6.</w:t>
      </w:r>
      <w:r w:rsidRPr="003A5043">
        <w:rPr>
          <w:rFonts w:ascii="Calibri" w:hAnsi="Calibri" w:cs="Calibri"/>
          <w:b/>
          <w:sz w:val="20"/>
          <w:szCs w:val="20"/>
        </w:rPr>
        <w:t>3. Nije dopušteno nuđenje varijanti ponuda.</w:t>
      </w:r>
    </w:p>
    <w:p w:rsidR="003A5043" w:rsidRDefault="003A5043" w:rsidP="003A5043">
      <w:pPr>
        <w:jc w:val="both"/>
        <w:rPr>
          <w:rFonts w:ascii="Calibri" w:hAnsi="Calibri" w:cs="Calibri"/>
          <w:b/>
          <w:sz w:val="20"/>
          <w:szCs w:val="20"/>
        </w:rPr>
      </w:pPr>
    </w:p>
    <w:p w:rsidR="003A5043" w:rsidRDefault="003A5043" w:rsidP="003A5043">
      <w:pPr>
        <w:jc w:val="both"/>
        <w:rPr>
          <w:rFonts w:ascii="Calibri" w:hAnsi="Calibri" w:cs="Calibri"/>
          <w:b/>
          <w:sz w:val="20"/>
          <w:szCs w:val="20"/>
        </w:rPr>
      </w:pPr>
    </w:p>
    <w:p w:rsidR="003A5043" w:rsidRDefault="003A5043" w:rsidP="003A5043">
      <w:pPr>
        <w:jc w:val="both"/>
        <w:rPr>
          <w:rFonts w:ascii="Calibri" w:hAnsi="Calibri" w:cs="Calibri"/>
          <w:b/>
          <w:sz w:val="20"/>
          <w:szCs w:val="20"/>
        </w:rPr>
      </w:pPr>
    </w:p>
    <w:p w:rsidR="003A5043" w:rsidRDefault="003A5043" w:rsidP="003A5043">
      <w:pPr>
        <w:jc w:val="both"/>
        <w:rPr>
          <w:rFonts w:ascii="Calibri" w:hAnsi="Calibri" w:cs="Calibri"/>
          <w:b/>
          <w:sz w:val="20"/>
          <w:szCs w:val="20"/>
        </w:rPr>
      </w:pPr>
    </w:p>
    <w:p w:rsidR="003A5043" w:rsidRDefault="003A5043" w:rsidP="003A5043">
      <w:pPr>
        <w:jc w:val="both"/>
        <w:rPr>
          <w:rFonts w:ascii="Calibri" w:hAnsi="Calibri" w:cs="Calibri"/>
          <w:b/>
          <w:sz w:val="20"/>
          <w:szCs w:val="20"/>
        </w:rPr>
      </w:pPr>
    </w:p>
    <w:p w:rsidR="003A5043" w:rsidRDefault="003A5043" w:rsidP="003A5043">
      <w:pPr>
        <w:tabs>
          <w:tab w:val="center" w:pos="2296"/>
        </w:tabs>
        <w:spacing w:after="137" w:line="251" w:lineRule="auto"/>
        <w:ind w:left="-15"/>
        <w:rPr>
          <w:rFonts w:ascii="Calibri" w:hAnsi="Calibri" w:cs="Calibri"/>
          <w:b/>
          <w:sz w:val="20"/>
          <w:szCs w:val="20"/>
        </w:rPr>
      </w:pPr>
      <w:r>
        <w:rPr>
          <w:rFonts w:ascii="Calibri" w:hAnsi="Calibri" w:cs="Calibri"/>
          <w:b/>
          <w:sz w:val="20"/>
          <w:szCs w:val="20"/>
        </w:rPr>
        <w:lastRenderedPageBreak/>
        <w:t>6.4</w:t>
      </w:r>
      <w:r w:rsidRPr="003A5043">
        <w:rPr>
          <w:rFonts w:ascii="Calibri" w:hAnsi="Calibri" w:cs="Calibri"/>
          <w:b/>
          <w:sz w:val="20"/>
          <w:szCs w:val="20"/>
        </w:rPr>
        <w:t xml:space="preserve">. </w:t>
      </w:r>
      <w:r>
        <w:rPr>
          <w:rFonts w:ascii="Calibri" w:hAnsi="Calibri" w:cs="Calibri"/>
          <w:b/>
          <w:sz w:val="20"/>
          <w:szCs w:val="20"/>
        </w:rPr>
        <w:t xml:space="preserve"> </w:t>
      </w:r>
      <w:r w:rsidRPr="003A5043">
        <w:rPr>
          <w:rFonts w:ascii="Calibri" w:hAnsi="Calibri" w:cs="Calibri"/>
          <w:b/>
          <w:sz w:val="20"/>
          <w:szCs w:val="20"/>
        </w:rPr>
        <w:t xml:space="preserve">Način određivanja cijene ponude: </w:t>
      </w:r>
    </w:p>
    <w:p w:rsidR="00F77C3E" w:rsidRPr="003A5043" w:rsidRDefault="00F77C3E" w:rsidP="003A5043">
      <w:pPr>
        <w:tabs>
          <w:tab w:val="center" w:pos="2296"/>
        </w:tabs>
        <w:spacing w:after="137" w:line="251" w:lineRule="auto"/>
        <w:ind w:left="-15"/>
        <w:rPr>
          <w:rFonts w:ascii="Calibri" w:hAnsi="Calibri" w:cs="Calibri"/>
          <w:b/>
          <w:sz w:val="20"/>
          <w:szCs w:val="20"/>
        </w:rPr>
      </w:pPr>
    </w:p>
    <w:p w:rsidR="003A5043" w:rsidRPr="00335BF5" w:rsidRDefault="00A04907" w:rsidP="00A51990">
      <w:pPr>
        <w:rPr>
          <w:rFonts w:ascii="Calibri" w:hAnsi="Calibri" w:cs="Calibri"/>
          <w:sz w:val="20"/>
          <w:szCs w:val="20"/>
        </w:rPr>
      </w:pPr>
      <w:r w:rsidRPr="00335BF5">
        <w:rPr>
          <w:rFonts w:ascii="Calibri" w:hAnsi="Calibri" w:cs="Calibri"/>
          <w:sz w:val="20"/>
          <w:szCs w:val="20"/>
        </w:rPr>
        <w:t>Ponuditelji su dužni dostaviti ponudu s cijenom u kunama</w:t>
      </w:r>
      <w:r w:rsidR="00A51990" w:rsidRPr="00335BF5">
        <w:rPr>
          <w:rFonts w:ascii="Calibri" w:hAnsi="Calibri" w:cs="Calibri"/>
          <w:sz w:val="20"/>
          <w:szCs w:val="20"/>
        </w:rPr>
        <w:t>.</w:t>
      </w:r>
    </w:p>
    <w:p w:rsidR="00A51990" w:rsidRPr="00335BF5" w:rsidRDefault="00A51990" w:rsidP="00A51990">
      <w:pPr>
        <w:rPr>
          <w:rFonts w:ascii="Calibri" w:hAnsi="Calibri" w:cs="Calibri"/>
          <w:sz w:val="20"/>
          <w:szCs w:val="20"/>
        </w:rPr>
      </w:pPr>
      <w:r w:rsidRPr="00335BF5">
        <w:rPr>
          <w:rFonts w:ascii="Calibri" w:hAnsi="Calibri" w:cs="Calibri"/>
          <w:sz w:val="20"/>
          <w:szCs w:val="20"/>
        </w:rPr>
        <w:t>U cijenu ponude potrebno je uračunati sve troškove do isporuke vozila na lokaciju naručitelja.</w:t>
      </w:r>
    </w:p>
    <w:p w:rsidR="00A51990" w:rsidRPr="00335BF5" w:rsidRDefault="00A51990" w:rsidP="00A51990">
      <w:pPr>
        <w:rPr>
          <w:rFonts w:ascii="Calibri" w:hAnsi="Calibri" w:cs="Calibri"/>
          <w:sz w:val="20"/>
          <w:szCs w:val="20"/>
        </w:rPr>
      </w:pPr>
      <w:r w:rsidRPr="00335BF5">
        <w:rPr>
          <w:rFonts w:ascii="Calibri" w:hAnsi="Calibri" w:cs="Calibri"/>
          <w:sz w:val="20"/>
          <w:szCs w:val="20"/>
        </w:rPr>
        <w:t>Cijena iskazana u troškovniku nepromjenjiva je za cijeli period financiranja.</w:t>
      </w:r>
    </w:p>
    <w:p w:rsidR="00A51990" w:rsidRPr="00335BF5" w:rsidRDefault="00A51990" w:rsidP="00A51990">
      <w:pPr>
        <w:rPr>
          <w:rFonts w:ascii="Calibri" w:hAnsi="Calibri" w:cs="Calibri"/>
          <w:sz w:val="20"/>
          <w:szCs w:val="20"/>
        </w:rPr>
      </w:pPr>
      <w:r w:rsidRPr="00335BF5">
        <w:rPr>
          <w:rFonts w:ascii="Calibri" w:hAnsi="Calibri" w:cs="Calibri"/>
          <w:sz w:val="20"/>
          <w:szCs w:val="20"/>
        </w:rPr>
        <w:t>U sklopu ponude ponuditelj je dužan priložiti potpisan i ovjeren plan otplate za predmet nabave.</w:t>
      </w:r>
    </w:p>
    <w:p w:rsidR="003A5043" w:rsidRPr="00335BF5" w:rsidRDefault="003A5043" w:rsidP="003A5043">
      <w:pPr>
        <w:spacing w:after="3" w:line="247" w:lineRule="auto"/>
        <w:ind w:left="-5" w:right="637" w:hanging="10"/>
        <w:jc w:val="both"/>
        <w:rPr>
          <w:rFonts w:ascii="Calibri" w:hAnsi="Calibri" w:cs="Calibri"/>
          <w:sz w:val="20"/>
          <w:szCs w:val="20"/>
        </w:rPr>
      </w:pPr>
      <w:r w:rsidRPr="00335BF5">
        <w:rPr>
          <w:rFonts w:ascii="Calibri" w:hAnsi="Calibri" w:cs="Calibri"/>
          <w:sz w:val="20"/>
          <w:szCs w:val="20"/>
        </w:rPr>
        <w:t xml:space="preserve">Ponuditelj je kod izrade ponude obvezan držati se sljedećeg: </w:t>
      </w:r>
    </w:p>
    <w:p w:rsidR="00FC04B9" w:rsidRPr="00335BF5" w:rsidRDefault="00FC04B9" w:rsidP="003A5043">
      <w:pPr>
        <w:spacing w:after="3" w:line="247" w:lineRule="auto"/>
        <w:ind w:left="-5" w:right="637" w:hanging="10"/>
        <w:jc w:val="both"/>
        <w:rPr>
          <w:rFonts w:ascii="Calibri" w:hAnsi="Calibri" w:cs="Calibri"/>
          <w:sz w:val="20"/>
          <w:szCs w:val="20"/>
        </w:rPr>
      </w:pPr>
    </w:p>
    <w:p w:rsidR="003A5043" w:rsidRPr="00335BF5" w:rsidRDefault="003A5043" w:rsidP="002A7B46">
      <w:pPr>
        <w:numPr>
          <w:ilvl w:val="0"/>
          <w:numId w:val="22"/>
        </w:numPr>
        <w:spacing w:after="15" w:line="248" w:lineRule="auto"/>
        <w:ind w:right="637" w:hanging="286"/>
        <w:jc w:val="both"/>
        <w:rPr>
          <w:rFonts w:ascii="Calibri" w:hAnsi="Calibri" w:cs="Calibri"/>
          <w:sz w:val="20"/>
          <w:szCs w:val="20"/>
        </w:rPr>
      </w:pPr>
      <w:r w:rsidRPr="00335BF5">
        <w:rPr>
          <w:rFonts w:ascii="Calibri" w:hAnsi="Calibri" w:cs="Calibri"/>
          <w:sz w:val="20"/>
          <w:szCs w:val="20"/>
        </w:rPr>
        <w:t xml:space="preserve">Financijski leasing na 60 </w:t>
      </w:r>
      <w:r w:rsidR="00A51990" w:rsidRPr="00335BF5">
        <w:rPr>
          <w:rFonts w:ascii="Calibri" w:hAnsi="Calibri" w:cs="Calibri"/>
          <w:sz w:val="20"/>
          <w:szCs w:val="20"/>
        </w:rPr>
        <w:t>rata</w:t>
      </w:r>
    </w:p>
    <w:p w:rsidR="003A5043" w:rsidRPr="00335BF5" w:rsidRDefault="00A51990" w:rsidP="002A7B46">
      <w:pPr>
        <w:numPr>
          <w:ilvl w:val="0"/>
          <w:numId w:val="22"/>
        </w:numPr>
        <w:spacing w:after="15" w:line="248" w:lineRule="auto"/>
        <w:ind w:right="637" w:hanging="286"/>
        <w:jc w:val="both"/>
        <w:rPr>
          <w:rFonts w:ascii="Calibri" w:hAnsi="Calibri" w:cs="Calibri"/>
          <w:sz w:val="20"/>
          <w:szCs w:val="20"/>
        </w:rPr>
      </w:pPr>
      <w:r w:rsidRPr="00335BF5">
        <w:rPr>
          <w:rFonts w:ascii="Calibri" w:hAnsi="Calibri" w:cs="Calibri"/>
          <w:sz w:val="20"/>
          <w:szCs w:val="20"/>
        </w:rPr>
        <w:t>Učešće u iznosu 20% vrijednosti predmeta nabave s PDV-om, plaćanje učešća najkasnije do 30 dana od uredne isporuke vozila</w:t>
      </w:r>
    </w:p>
    <w:p w:rsidR="003A5043" w:rsidRPr="00335BF5" w:rsidRDefault="003A5043" w:rsidP="002A7B46">
      <w:pPr>
        <w:numPr>
          <w:ilvl w:val="0"/>
          <w:numId w:val="22"/>
        </w:numPr>
        <w:spacing w:after="3" w:line="247" w:lineRule="auto"/>
        <w:ind w:right="637" w:hanging="286"/>
        <w:jc w:val="both"/>
        <w:rPr>
          <w:rFonts w:ascii="Calibri" w:hAnsi="Calibri" w:cs="Calibri"/>
          <w:sz w:val="20"/>
          <w:szCs w:val="20"/>
        </w:rPr>
      </w:pPr>
      <w:r w:rsidRPr="00335BF5">
        <w:rPr>
          <w:rFonts w:ascii="Calibri" w:hAnsi="Calibri" w:cs="Calibri"/>
          <w:sz w:val="20"/>
          <w:szCs w:val="20"/>
        </w:rPr>
        <w:t xml:space="preserve">ponudu izraditi s cijenama u kunama </w:t>
      </w:r>
    </w:p>
    <w:p w:rsidR="003A5043" w:rsidRPr="00335BF5" w:rsidRDefault="00A51990" w:rsidP="002A7B46">
      <w:pPr>
        <w:numPr>
          <w:ilvl w:val="0"/>
          <w:numId w:val="22"/>
        </w:numPr>
        <w:spacing w:after="3" w:line="247" w:lineRule="auto"/>
        <w:ind w:right="637" w:hanging="286"/>
        <w:jc w:val="both"/>
        <w:rPr>
          <w:rFonts w:ascii="Calibri" w:hAnsi="Calibri" w:cs="Calibri"/>
          <w:sz w:val="20"/>
          <w:szCs w:val="20"/>
        </w:rPr>
      </w:pPr>
      <w:r w:rsidRPr="00335BF5">
        <w:rPr>
          <w:rFonts w:ascii="Calibri" w:hAnsi="Calibri" w:cs="Calibri"/>
          <w:sz w:val="20"/>
          <w:szCs w:val="20"/>
        </w:rPr>
        <w:t xml:space="preserve">kamata je fiksna </w:t>
      </w:r>
    </w:p>
    <w:p w:rsidR="003A5043" w:rsidRPr="00094509" w:rsidRDefault="00A51990" w:rsidP="002A7B46">
      <w:pPr>
        <w:numPr>
          <w:ilvl w:val="0"/>
          <w:numId w:val="22"/>
        </w:numPr>
        <w:spacing w:after="3" w:line="247" w:lineRule="auto"/>
        <w:ind w:right="637" w:hanging="286"/>
        <w:jc w:val="both"/>
        <w:rPr>
          <w:rFonts w:ascii="Calibri" w:hAnsi="Calibri" w:cs="Calibri"/>
          <w:sz w:val="20"/>
          <w:szCs w:val="20"/>
        </w:rPr>
      </w:pPr>
      <w:r w:rsidRPr="00094509">
        <w:rPr>
          <w:rFonts w:ascii="Calibri" w:hAnsi="Calibri" w:cs="Calibri"/>
          <w:sz w:val="20"/>
          <w:szCs w:val="20"/>
        </w:rPr>
        <w:t xml:space="preserve">ostatak vrijednosti </w:t>
      </w:r>
      <w:r w:rsidR="00615CCA" w:rsidRPr="00094509">
        <w:rPr>
          <w:rFonts w:ascii="Calibri" w:hAnsi="Calibri" w:cs="Calibri"/>
          <w:sz w:val="20"/>
          <w:szCs w:val="20"/>
        </w:rPr>
        <w:t>7.000,00</w:t>
      </w:r>
      <w:r w:rsidRPr="00094509">
        <w:rPr>
          <w:rFonts w:ascii="Calibri" w:hAnsi="Calibri" w:cs="Calibri"/>
          <w:sz w:val="20"/>
          <w:szCs w:val="20"/>
        </w:rPr>
        <w:t xml:space="preserve"> kn</w:t>
      </w:r>
    </w:p>
    <w:p w:rsidR="00A51990" w:rsidRPr="00335BF5" w:rsidRDefault="00A51990" w:rsidP="002A7B46">
      <w:pPr>
        <w:numPr>
          <w:ilvl w:val="0"/>
          <w:numId w:val="22"/>
        </w:numPr>
        <w:spacing w:after="15" w:line="248" w:lineRule="auto"/>
        <w:ind w:right="637" w:hanging="286"/>
        <w:jc w:val="both"/>
        <w:rPr>
          <w:rFonts w:ascii="Calibri" w:hAnsi="Calibri" w:cs="Calibri"/>
          <w:sz w:val="20"/>
          <w:szCs w:val="20"/>
        </w:rPr>
      </w:pPr>
      <w:r w:rsidRPr="00335BF5">
        <w:rPr>
          <w:rFonts w:ascii="Calibri" w:hAnsi="Calibri" w:cs="Calibri"/>
          <w:sz w:val="20"/>
          <w:szCs w:val="20"/>
        </w:rPr>
        <w:t>cijena se piše u brojkama</w:t>
      </w:r>
    </w:p>
    <w:p w:rsidR="003A5043" w:rsidRPr="003A5043" w:rsidRDefault="003A5043" w:rsidP="003A5043">
      <w:pPr>
        <w:spacing w:after="24"/>
        <w:rPr>
          <w:rFonts w:ascii="Calibri" w:hAnsi="Calibri" w:cs="Calibri"/>
          <w:sz w:val="20"/>
          <w:szCs w:val="20"/>
        </w:rPr>
      </w:pPr>
      <w:r w:rsidRPr="003A5043">
        <w:rPr>
          <w:rFonts w:ascii="Calibri" w:hAnsi="Calibri" w:cs="Calibri"/>
          <w:color w:val="00000A"/>
          <w:sz w:val="20"/>
          <w:szCs w:val="20"/>
        </w:rPr>
        <w:t xml:space="preserve"> </w:t>
      </w:r>
    </w:p>
    <w:p w:rsidR="00A15EDD" w:rsidRDefault="00A15EDD" w:rsidP="00A15EDD">
      <w:pPr>
        <w:pStyle w:val="pt-normalweb-000013"/>
        <w:spacing w:before="0" w:beforeAutospacing="0" w:after="0" w:afterAutospacing="0"/>
        <w:rPr>
          <w:rFonts w:ascii="Calibri" w:eastAsia="Arial" w:hAnsi="Calibri"/>
          <w:b/>
          <w:bCs/>
          <w:sz w:val="20"/>
          <w:szCs w:val="20"/>
        </w:rPr>
      </w:pPr>
    </w:p>
    <w:p w:rsidR="00CC67D2" w:rsidRDefault="006D4C0B" w:rsidP="00A15EDD">
      <w:pPr>
        <w:pStyle w:val="pt-normalweb-000013"/>
        <w:spacing w:before="0" w:beforeAutospacing="0" w:after="0" w:afterAutospacing="0"/>
        <w:rPr>
          <w:rFonts w:ascii="Calibri" w:eastAsia="Arial" w:hAnsi="Calibri"/>
          <w:b/>
          <w:bCs/>
          <w:sz w:val="20"/>
          <w:szCs w:val="20"/>
        </w:rPr>
      </w:pPr>
      <w:r>
        <w:rPr>
          <w:rFonts w:ascii="Calibri" w:eastAsia="Arial" w:hAnsi="Calibri"/>
          <w:b/>
          <w:bCs/>
          <w:sz w:val="20"/>
          <w:szCs w:val="20"/>
        </w:rPr>
        <w:t xml:space="preserve">6.5. VALUTA PONUDE: </w:t>
      </w:r>
      <w:r>
        <w:rPr>
          <w:rFonts w:ascii="Calibri" w:eastAsia="Arial" w:hAnsi="Calibri"/>
          <w:bCs/>
          <w:sz w:val="20"/>
          <w:szCs w:val="20"/>
        </w:rPr>
        <w:t>Cijena ponude izražava se u kunama</w:t>
      </w:r>
    </w:p>
    <w:p w:rsidR="00CC67D2" w:rsidRDefault="00CC67D2" w:rsidP="00577F79">
      <w:pPr>
        <w:pStyle w:val="pt-normalweb-000013"/>
        <w:spacing w:before="0" w:beforeAutospacing="0" w:after="0" w:afterAutospacing="0"/>
        <w:ind w:left="360"/>
        <w:rPr>
          <w:rFonts w:ascii="Calibri" w:eastAsia="Arial" w:hAnsi="Calibri"/>
          <w:b/>
          <w:bCs/>
          <w:sz w:val="20"/>
          <w:szCs w:val="20"/>
        </w:rPr>
      </w:pPr>
    </w:p>
    <w:p w:rsidR="00CC67D2" w:rsidRDefault="00CC67D2" w:rsidP="00577F79">
      <w:pPr>
        <w:pStyle w:val="pt-normalweb-000013"/>
        <w:spacing w:before="0" w:beforeAutospacing="0" w:after="0" w:afterAutospacing="0"/>
        <w:ind w:left="360"/>
        <w:rPr>
          <w:rFonts w:ascii="Calibri" w:eastAsia="Arial" w:hAnsi="Calibri"/>
          <w:b/>
          <w:bCs/>
          <w:sz w:val="20"/>
          <w:szCs w:val="20"/>
        </w:rPr>
      </w:pPr>
    </w:p>
    <w:p w:rsidR="00A15EDD" w:rsidRPr="006A4F1A" w:rsidRDefault="00A15EDD" w:rsidP="00A15EDD">
      <w:pPr>
        <w:jc w:val="both"/>
        <w:rPr>
          <w:rFonts w:ascii="Calibri" w:hAnsi="Calibri" w:cs="Calibri"/>
          <w:b/>
          <w:sz w:val="20"/>
          <w:szCs w:val="20"/>
        </w:rPr>
      </w:pPr>
      <w:r w:rsidRPr="006A4F1A">
        <w:rPr>
          <w:rFonts w:ascii="Calibri" w:hAnsi="Calibri" w:cs="Calibri"/>
          <w:b/>
          <w:sz w:val="20"/>
          <w:szCs w:val="20"/>
        </w:rPr>
        <w:t>6.</w:t>
      </w:r>
      <w:r w:rsidR="002771FE" w:rsidRPr="006A4F1A">
        <w:rPr>
          <w:rFonts w:ascii="Calibri" w:hAnsi="Calibri" w:cs="Calibri"/>
          <w:b/>
          <w:sz w:val="20"/>
          <w:szCs w:val="20"/>
        </w:rPr>
        <w:t>6.</w:t>
      </w:r>
      <w:r w:rsidRPr="006A4F1A">
        <w:rPr>
          <w:rFonts w:ascii="Calibri" w:hAnsi="Calibri" w:cs="Calibri"/>
          <w:b/>
          <w:sz w:val="20"/>
          <w:szCs w:val="20"/>
        </w:rPr>
        <w:t xml:space="preserve"> </w:t>
      </w:r>
      <w:r w:rsidR="002771FE" w:rsidRPr="006A4F1A">
        <w:rPr>
          <w:rFonts w:ascii="Calibri" w:hAnsi="Calibri" w:cs="Calibri"/>
          <w:b/>
          <w:sz w:val="20"/>
          <w:szCs w:val="20"/>
        </w:rPr>
        <w:t>KRITERIJ ZA ODABIR PONUDE</w:t>
      </w:r>
    </w:p>
    <w:p w:rsidR="00A15EDD" w:rsidRPr="00A15EDD" w:rsidRDefault="00A15EDD" w:rsidP="00A15EDD">
      <w:pPr>
        <w:pStyle w:val="Odlomakpopisa"/>
        <w:ind w:left="0"/>
        <w:jc w:val="both"/>
        <w:rPr>
          <w:rFonts w:ascii="Calibri" w:hAnsi="Calibri" w:cs="Calibri"/>
          <w:sz w:val="20"/>
          <w:szCs w:val="20"/>
        </w:rPr>
      </w:pPr>
      <w:r w:rsidRPr="00A15EDD">
        <w:rPr>
          <w:rFonts w:ascii="Calibri" w:hAnsi="Calibri" w:cs="Calibri"/>
          <w:sz w:val="20"/>
          <w:szCs w:val="20"/>
        </w:rPr>
        <w:t>Kriterij za odabir ponude je ekonomski najpovoljnija ponuda, sukladno čl.283. ZJN 2016.</w:t>
      </w:r>
      <w:r w:rsidRPr="00B042C0">
        <w:rPr>
          <w:rFonts w:ascii="Arial" w:hAnsi="Arial" w:cs="Arial"/>
        </w:rPr>
        <w:t xml:space="preserve"> </w:t>
      </w:r>
      <w:r w:rsidRPr="00A15EDD">
        <w:rPr>
          <w:rFonts w:ascii="Calibri" w:hAnsi="Calibri" w:cs="Calibri"/>
          <w:sz w:val="20"/>
          <w:szCs w:val="20"/>
        </w:rPr>
        <w:t>Ekonomski najpovoljnija ponuda je prihvatljiva ponuda s najvećim brojem bodova, koja se temelji na kriterijima i to kako slijedi:</w:t>
      </w:r>
    </w:p>
    <w:p w:rsidR="00A15EDD" w:rsidRPr="00FF44BD" w:rsidRDefault="00A15EDD" w:rsidP="002A7B46">
      <w:pPr>
        <w:numPr>
          <w:ilvl w:val="0"/>
          <w:numId w:val="23"/>
        </w:numPr>
        <w:autoSpaceDE w:val="0"/>
        <w:autoSpaceDN w:val="0"/>
        <w:adjustRightInd w:val="0"/>
        <w:spacing w:after="0" w:line="240" w:lineRule="auto"/>
        <w:jc w:val="both"/>
        <w:rPr>
          <w:rFonts w:ascii="Calibri" w:hAnsi="Calibri" w:cs="Calibri"/>
          <w:b/>
          <w:sz w:val="20"/>
          <w:szCs w:val="20"/>
        </w:rPr>
      </w:pPr>
      <w:r w:rsidRPr="00FF44BD">
        <w:rPr>
          <w:rFonts w:ascii="Calibri" w:hAnsi="Calibri" w:cs="Calibri"/>
          <w:b/>
          <w:sz w:val="20"/>
          <w:szCs w:val="20"/>
        </w:rPr>
        <w:t>Cijena ponude bez PDV-a- 90%  - 90 bodova</w:t>
      </w:r>
    </w:p>
    <w:p w:rsidR="00A15EDD" w:rsidRPr="00FF44BD" w:rsidRDefault="00A15EDD" w:rsidP="002A7B46">
      <w:pPr>
        <w:numPr>
          <w:ilvl w:val="0"/>
          <w:numId w:val="23"/>
        </w:numPr>
        <w:autoSpaceDE w:val="0"/>
        <w:autoSpaceDN w:val="0"/>
        <w:adjustRightInd w:val="0"/>
        <w:spacing w:after="0" w:line="240" w:lineRule="auto"/>
        <w:jc w:val="both"/>
        <w:rPr>
          <w:rFonts w:ascii="Calibri" w:hAnsi="Calibri" w:cs="Calibri"/>
          <w:b/>
          <w:sz w:val="20"/>
          <w:szCs w:val="20"/>
        </w:rPr>
      </w:pPr>
      <w:r w:rsidRPr="00FF44BD">
        <w:rPr>
          <w:rFonts w:ascii="Calibri" w:hAnsi="Calibri" w:cs="Calibri"/>
          <w:b/>
          <w:sz w:val="20"/>
          <w:szCs w:val="20"/>
        </w:rPr>
        <w:t>Rok isporuke- 10% - 10 bodova</w:t>
      </w:r>
    </w:p>
    <w:p w:rsidR="00A15EDD" w:rsidRPr="00A15EDD" w:rsidRDefault="00A15EDD" w:rsidP="00A15EDD">
      <w:pPr>
        <w:autoSpaceDE w:val="0"/>
        <w:autoSpaceDN w:val="0"/>
        <w:adjustRightInd w:val="0"/>
        <w:jc w:val="both"/>
        <w:rPr>
          <w:rFonts w:ascii="Calibri" w:hAnsi="Calibri" w:cs="Calibri"/>
          <w:b/>
          <w:sz w:val="20"/>
          <w:szCs w:val="20"/>
        </w:rPr>
      </w:pPr>
    </w:p>
    <w:p w:rsidR="00A15EDD" w:rsidRPr="00A15EDD" w:rsidRDefault="00A15EDD" w:rsidP="00A15EDD">
      <w:pPr>
        <w:autoSpaceDE w:val="0"/>
        <w:autoSpaceDN w:val="0"/>
        <w:adjustRightInd w:val="0"/>
        <w:rPr>
          <w:rFonts w:ascii="Calibri" w:hAnsi="Calibri" w:cs="Calibri"/>
          <w:color w:val="000000"/>
          <w:sz w:val="20"/>
          <w:szCs w:val="20"/>
        </w:rPr>
      </w:pPr>
      <w:r w:rsidRPr="00A15EDD">
        <w:rPr>
          <w:rFonts w:ascii="Calibri" w:hAnsi="Calibri" w:cs="Calibri"/>
          <w:color w:val="000000"/>
          <w:sz w:val="20"/>
          <w:szCs w:val="20"/>
        </w:rPr>
        <w:t xml:space="preserve">Svaki od kriterija ocjenjuje se bodovima. </w:t>
      </w:r>
    </w:p>
    <w:p w:rsidR="00A15EDD" w:rsidRPr="00A15EDD" w:rsidRDefault="00A15EDD" w:rsidP="00A15EDD">
      <w:pPr>
        <w:autoSpaceDE w:val="0"/>
        <w:autoSpaceDN w:val="0"/>
        <w:adjustRightInd w:val="0"/>
        <w:jc w:val="both"/>
        <w:rPr>
          <w:rFonts w:ascii="Calibri" w:hAnsi="Calibri" w:cs="Calibri"/>
          <w:color w:val="000000"/>
          <w:sz w:val="20"/>
          <w:szCs w:val="20"/>
        </w:rPr>
      </w:pPr>
      <w:r w:rsidRPr="00A15EDD">
        <w:rPr>
          <w:rFonts w:ascii="Calibri" w:hAnsi="Calibri" w:cs="Calibri"/>
          <w:color w:val="000000"/>
          <w:sz w:val="20"/>
          <w:szCs w:val="20"/>
        </w:rPr>
        <w:t>Najpovoljnijom ponudom smatra se ponuda koja postigne najveći ukupan broj bodova, sukladno navedenim kriterijima.</w:t>
      </w:r>
    </w:p>
    <w:p w:rsidR="00A15EDD" w:rsidRPr="00A15EDD" w:rsidRDefault="00A15EDD" w:rsidP="00A15EDD">
      <w:pPr>
        <w:autoSpaceDE w:val="0"/>
        <w:autoSpaceDN w:val="0"/>
        <w:adjustRightInd w:val="0"/>
        <w:jc w:val="both"/>
        <w:rPr>
          <w:rFonts w:ascii="Calibri" w:hAnsi="Calibri" w:cs="Calibri"/>
          <w:color w:val="000000"/>
          <w:sz w:val="20"/>
          <w:szCs w:val="20"/>
        </w:rPr>
      </w:pPr>
    </w:p>
    <w:p w:rsidR="00A15EDD" w:rsidRPr="00A15EDD" w:rsidRDefault="00A15EDD" w:rsidP="00A15EDD">
      <w:pPr>
        <w:autoSpaceDE w:val="0"/>
        <w:autoSpaceDN w:val="0"/>
        <w:adjustRightInd w:val="0"/>
        <w:jc w:val="both"/>
        <w:rPr>
          <w:rFonts w:ascii="Calibri" w:hAnsi="Calibri" w:cs="Calibri"/>
          <w:sz w:val="20"/>
          <w:szCs w:val="20"/>
        </w:rPr>
      </w:pPr>
      <w:r w:rsidRPr="00A15EDD">
        <w:rPr>
          <w:rFonts w:ascii="Calibri" w:hAnsi="Calibri" w:cs="Calibri"/>
          <w:sz w:val="20"/>
          <w:szCs w:val="20"/>
        </w:rPr>
        <w:t>Formula po kojoj se izračunava ekonomski najpovoljnija ponuda je:</w:t>
      </w:r>
    </w:p>
    <w:p w:rsidR="00A15EDD" w:rsidRPr="00A15EDD" w:rsidRDefault="00A15EDD" w:rsidP="00A15EDD">
      <w:pPr>
        <w:autoSpaceDE w:val="0"/>
        <w:autoSpaceDN w:val="0"/>
        <w:adjustRightInd w:val="0"/>
        <w:jc w:val="both"/>
        <w:rPr>
          <w:rFonts w:ascii="Calibri" w:hAnsi="Calibri" w:cs="Calibri"/>
          <w:sz w:val="20"/>
          <w:szCs w:val="20"/>
        </w:rPr>
      </w:pPr>
      <w:r w:rsidRPr="00A15EDD">
        <w:rPr>
          <w:rFonts w:ascii="Calibri" w:hAnsi="Calibri" w:cs="Calibri"/>
          <w:b/>
          <w:bCs/>
          <w:sz w:val="20"/>
          <w:szCs w:val="20"/>
        </w:rPr>
        <w:t xml:space="preserve">T = C + RI </w:t>
      </w:r>
    </w:p>
    <w:p w:rsidR="00A15EDD" w:rsidRPr="00A15EDD" w:rsidRDefault="00A15EDD" w:rsidP="00A15EDD">
      <w:pPr>
        <w:autoSpaceDE w:val="0"/>
        <w:autoSpaceDN w:val="0"/>
        <w:adjustRightInd w:val="0"/>
        <w:jc w:val="both"/>
        <w:rPr>
          <w:rFonts w:ascii="Calibri" w:hAnsi="Calibri" w:cs="Calibri"/>
          <w:sz w:val="20"/>
          <w:szCs w:val="20"/>
        </w:rPr>
      </w:pPr>
      <w:r w:rsidRPr="00A15EDD">
        <w:rPr>
          <w:rFonts w:ascii="Calibri" w:hAnsi="Calibri" w:cs="Calibri"/>
          <w:b/>
          <w:bCs/>
          <w:sz w:val="20"/>
          <w:szCs w:val="20"/>
        </w:rPr>
        <w:t xml:space="preserve">T </w:t>
      </w:r>
      <w:r w:rsidRPr="00A15EDD">
        <w:rPr>
          <w:rFonts w:ascii="Calibri" w:hAnsi="Calibri" w:cs="Calibri"/>
          <w:sz w:val="20"/>
          <w:szCs w:val="20"/>
        </w:rPr>
        <w:t>= ukupan broj bodova</w:t>
      </w:r>
    </w:p>
    <w:p w:rsidR="00A15EDD" w:rsidRPr="00A15EDD" w:rsidRDefault="00A15EDD" w:rsidP="00A15EDD">
      <w:pPr>
        <w:autoSpaceDE w:val="0"/>
        <w:autoSpaceDN w:val="0"/>
        <w:adjustRightInd w:val="0"/>
        <w:jc w:val="both"/>
        <w:rPr>
          <w:rFonts w:ascii="Calibri" w:hAnsi="Calibri" w:cs="Calibri"/>
          <w:sz w:val="20"/>
          <w:szCs w:val="20"/>
        </w:rPr>
      </w:pPr>
      <w:r w:rsidRPr="00A15EDD">
        <w:rPr>
          <w:rFonts w:ascii="Calibri" w:hAnsi="Calibri" w:cs="Calibri"/>
          <w:b/>
          <w:bCs/>
          <w:sz w:val="20"/>
          <w:szCs w:val="20"/>
        </w:rPr>
        <w:t>C</w:t>
      </w:r>
      <w:r w:rsidRPr="00A15EDD">
        <w:rPr>
          <w:rFonts w:ascii="Calibri" w:hAnsi="Calibri" w:cs="Calibri"/>
          <w:sz w:val="20"/>
          <w:szCs w:val="20"/>
        </w:rPr>
        <w:t xml:space="preserve"> = broj bodova koji je ponuda dobila za ponuđenu cijenu</w:t>
      </w:r>
    </w:p>
    <w:p w:rsidR="00A15EDD" w:rsidRPr="00A15EDD" w:rsidRDefault="00A15EDD" w:rsidP="00A15EDD">
      <w:pPr>
        <w:autoSpaceDE w:val="0"/>
        <w:autoSpaceDN w:val="0"/>
        <w:adjustRightInd w:val="0"/>
        <w:jc w:val="both"/>
        <w:rPr>
          <w:rFonts w:ascii="Calibri" w:hAnsi="Calibri" w:cs="Calibri"/>
          <w:sz w:val="20"/>
          <w:szCs w:val="20"/>
        </w:rPr>
      </w:pPr>
      <w:r w:rsidRPr="00A15EDD">
        <w:rPr>
          <w:rFonts w:ascii="Calibri" w:hAnsi="Calibri" w:cs="Calibri"/>
          <w:b/>
          <w:bCs/>
          <w:sz w:val="20"/>
          <w:szCs w:val="20"/>
        </w:rPr>
        <w:t>RI</w:t>
      </w:r>
      <w:r w:rsidRPr="00A15EDD">
        <w:rPr>
          <w:rFonts w:ascii="Calibri" w:hAnsi="Calibri" w:cs="Calibri"/>
          <w:sz w:val="20"/>
          <w:szCs w:val="20"/>
        </w:rPr>
        <w:t xml:space="preserve"> = broj bodova koji je ponuda dobila za rok isporuke </w:t>
      </w:r>
    </w:p>
    <w:p w:rsidR="00A15EDD" w:rsidRDefault="00A15EDD" w:rsidP="00A15EDD">
      <w:pPr>
        <w:autoSpaceDE w:val="0"/>
        <w:autoSpaceDN w:val="0"/>
        <w:adjustRightInd w:val="0"/>
        <w:jc w:val="both"/>
        <w:rPr>
          <w:rFonts w:ascii="Calibri" w:hAnsi="Calibri" w:cs="Calibri"/>
          <w:sz w:val="20"/>
          <w:szCs w:val="20"/>
        </w:rPr>
      </w:pPr>
    </w:p>
    <w:p w:rsidR="00A15EDD" w:rsidRDefault="00A15EDD" w:rsidP="00A15EDD">
      <w:pPr>
        <w:autoSpaceDE w:val="0"/>
        <w:autoSpaceDN w:val="0"/>
        <w:adjustRightInd w:val="0"/>
        <w:jc w:val="both"/>
        <w:rPr>
          <w:rFonts w:ascii="Calibri" w:hAnsi="Calibri" w:cs="Calibri"/>
          <w:sz w:val="20"/>
          <w:szCs w:val="20"/>
        </w:rPr>
      </w:pPr>
    </w:p>
    <w:p w:rsidR="00335BF5" w:rsidRDefault="00335BF5" w:rsidP="00A15EDD">
      <w:pPr>
        <w:autoSpaceDE w:val="0"/>
        <w:autoSpaceDN w:val="0"/>
        <w:adjustRightInd w:val="0"/>
        <w:jc w:val="both"/>
        <w:rPr>
          <w:rFonts w:ascii="Calibri" w:hAnsi="Calibri" w:cs="Calibri"/>
          <w:sz w:val="20"/>
          <w:szCs w:val="20"/>
        </w:rPr>
      </w:pPr>
    </w:p>
    <w:p w:rsidR="00335BF5" w:rsidRDefault="00335BF5" w:rsidP="00A15EDD">
      <w:pPr>
        <w:autoSpaceDE w:val="0"/>
        <w:autoSpaceDN w:val="0"/>
        <w:adjustRightInd w:val="0"/>
        <w:jc w:val="both"/>
        <w:rPr>
          <w:rFonts w:ascii="Calibri" w:hAnsi="Calibri" w:cs="Calibri"/>
          <w:sz w:val="20"/>
          <w:szCs w:val="20"/>
        </w:rPr>
      </w:pPr>
    </w:p>
    <w:p w:rsidR="00A15EDD" w:rsidRPr="00A15EDD" w:rsidRDefault="00A15EDD" w:rsidP="00A15EDD">
      <w:pPr>
        <w:autoSpaceDE w:val="0"/>
        <w:autoSpaceDN w:val="0"/>
        <w:adjustRightInd w:val="0"/>
        <w:jc w:val="both"/>
        <w:rPr>
          <w:rFonts w:ascii="Calibri" w:hAnsi="Calibri" w:cs="Calibri"/>
          <w:sz w:val="20"/>
          <w:szCs w:val="20"/>
        </w:rPr>
      </w:pPr>
    </w:p>
    <w:p w:rsidR="00A15EDD" w:rsidRPr="00A15EDD" w:rsidRDefault="00A15EDD" w:rsidP="00A15EDD">
      <w:pPr>
        <w:autoSpaceDE w:val="0"/>
        <w:autoSpaceDN w:val="0"/>
        <w:adjustRightInd w:val="0"/>
        <w:jc w:val="both"/>
        <w:rPr>
          <w:rFonts w:ascii="Calibri" w:hAnsi="Calibri" w:cs="Calibri"/>
          <w:b/>
          <w:sz w:val="20"/>
          <w:szCs w:val="20"/>
        </w:rPr>
      </w:pPr>
      <w:r w:rsidRPr="00A15EDD">
        <w:rPr>
          <w:rFonts w:ascii="Calibri" w:hAnsi="Calibri" w:cs="Calibri"/>
          <w:b/>
          <w:sz w:val="20"/>
          <w:szCs w:val="20"/>
        </w:rPr>
        <w:lastRenderedPageBreak/>
        <w:t>PONUĐENA CIJENA</w:t>
      </w:r>
    </w:p>
    <w:p w:rsidR="00A15EDD" w:rsidRPr="00A15EDD" w:rsidRDefault="00A15EDD" w:rsidP="00A15EDD">
      <w:pPr>
        <w:autoSpaceDE w:val="0"/>
        <w:autoSpaceDN w:val="0"/>
        <w:adjustRightInd w:val="0"/>
        <w:jc w:val="both"/>
        <w:rPr>
          <w:rFonts w:ascii="Calibri" w:hAnsi="Calibri" w:cs="Calibri"/>
          <w:sz w:val="20"/>
          <w:szCs w:val="20"/>
        </w:rPr>
      </w:pPr>
      <w:r w:rsidRPr="00A15EDD">
        <w:rPr>
          <w:rFonts w:ascii="Calibri" w:hAnsi="Calibri" w:cs="Calibri"/>
          <w:sz w:val="20"/>
          <w:szCs w:val="20"/>
        </w:rPr>
        <w:t>Maksimalni broj bodova dodijelit će se ponudi s najnižom cijenom. Ovisno o najnižoj cijeni ponude ostale ponude će dobiti manji broj bodova, sukladno slijedećoj formuli:</w:t>
      </w:r>
    </w:p>
    <w:p w:rsidR="00A15EDD" w:rsidRPr="00A15EDD" w:rsidRDefault="00A15EDD" w:rsidP="00A15EDD">
      <w:pPr>
        <w:autoSpaceDE w:val="0"/>
        <w:autoSpaceDN w:val="0"/>
        <w:adjustRightInd w:val="0"/>
        <w:jc w:val="both"/>
        <w:rPr>
          <w:rFonts w:ascii="Calibri" w:hAnsi="Calibri" w:cs="Calibri"/>
          <w:sz w:val="20"/>
          <w:szCs w:val="20"/>
        </w:rPr>
      </w:pPr>
    </w:p>
    <w:p w:rsidR="00A15EDD" w:rsidRPr="00A15EDD" w:rsidRDefault="00A15EDD" w:rsidP="00A15EDD">
      <w:pPr>
        <w:jc w:val="both"/>
        <w:rPr>
          <w:rFonts w:ascii="Calibri" w:hAnsi="Calibri" w:cs="Calibri"/>
          <w:b/>
          <w:bCs/>
          <w:sz w:val="20"/>
          <w:szCs w:val="20"/>
        </w:rPr>
      </w:pPr>
      <w:r w:rsidRPr="00A15EDD">
        <w:rPr>
          <w:rFonts w:ascii="Calibri" w:hAnsi="Calibri" w:cs="Calibri"/>
          <w:b/>
          <w:bCs/>
          <w:sz w:val="20"/>
          <w:szCs w:val="20"/>
        </w:rPr>
        <w:t>CIJENA 90% (90 bodova)</w:t>
      </w:r>
    </w:p>
    <w:p w:rsidR="00A15EDD" w:rsidRPr="00A15EDD" w:rsidRDefault="00A15EDD" w:rsidP="00A15EDD">
      <w:pPr>
        <w:autoSpaceDE w:val="0"/>
        <w:autoSpaceDN w:val="0"/>
        <w:adjustRightInd w:val="0"/>
        <w:jc w:val="both"/>
        <w:rPr>
          <w:rFonts w:ascii="Calibri" w:hAnsi="Calibri" w:cs="Calibri"/>
          <w:sz w:val="20"/>
          <w:szCs w:val="20"/>
        </w:rPr>
      </w:pPr>
      <w:r w:rsidRPr="00A15EDD">
        <w:rPr>
          <w:rFonts w:ascii="Calibri" w:hAnsi="Calibri" w:cs="Calibri"/>
          <w:b/>
          <w:bCs/>
          <w:sz w:val="20"/>
          <w:szCs w:val="20"/>
        </w:rPr>
        <w:t>C = NC/CP x 90</w:t>
      </w:r>
    </w:p>
    <w:p w:rsidR="00A15EDD" w:rsidRPr="00A15EDD" w:rsidRDefault="00A15EDD" w:rsidP="00A15EDD">
      <w:pPr>
        <w:autoSpaceDE w:val="0"/>
        <w:autoSpaceDN w:val="0"/>
        <w:adjustRightInd w:val="0"/>
        <w:jc w:val="both"/>
        <w:rPr>
          <w:rFonts w:ascii="Calibri" w:hAnsi="Calibri" w:cs="Calibri"/>
          <w:sz w:val="20"/>
          <w:szCs w:val="20"/>
        </w:rPr>
      </w:pPr>
      <w:r w:rsidRPr="00A15EDD">
        <w:rPr>
          <w:rFonts w:ascii="Calibri" w:hAnsi="Calibri" w:cs="Calibri"/>
          <w:b/>
          <w:bCs/>
          <w:sz w:val="20"/>
          <w:szCs w:val="20"/>
        </w:rPr>
        <w:t>C</w:t>
      </w:r>
      <w:r w:rsidRPr="00A15EDD">
        <w:rPr>
          <w:rFonts w:ascii="Calibri" w:hAnsi="Calibri" w:cs="Calibri"/>
          <w:sz w:val="20"/>
          <w:szCs w:val="20"/>
        </w:rPr>
        <w:t xml:space="preserve"> – broj bodova koji je ponuda dobila za ponuđenu cijenu </w:t>
      </w:r>
    </w:p>
    <w:p w:rsidR="00A15EDD" w:rsidRPr="00A15EDD" w:rsidRDefault="00A15EDD" w:rsidP="00A15EDD">
      <w:pPr>
        <w:autoSpaceDE w:val="0"/>
        <w:autoSpaceDN w:val="0"/>
        <w:adjustRightInd w:val="0"/>
        <w:jc w:val="both"/>
        <w:rPr>
          <w:rFonts w:ascii="Calibri" w:hAnsi="Calibri" w:cs="Calibri"/>
          <w:sz w:val="20"/>
          <w:szCs w:val="20"/>
        </w:rPr>
      </w:pPr>
      <w:r w:rsidRPr="00A15EDD">
        <w:rPr>
          <w:rFonts w:ascii="Calibri" w:hAnsi="Calibri" w:cs="Calibri"/>
          <w:b/>
          <w:bCs/>
          <w:sz w:val="20"/>
          <w:szCs w:val="20"/>
        </w:rPr>
        <w:t>NC</w:t>
      </w:r>
      <w:r w:rsidRPr="00A15EDD">
        <w:rPr>
          <w:rFonts w:ascii="Calibri" w:hAnsi="Calibri" w:cs="Calibri"/>
          <w:sz w:val="20"/>
          <w:szCs w:val="20"/>
        </w:rPr>
        <w:t xml:space="preserve"> – najniža cijena ponuđena u postupku nabave</w:t>
      </w:r>
    </w:p>
    <w:p w:rsidR="00A15EDD" w:rsidRPr="00A15EDD" w:rsidRDefault="00A15EDD" w:rsidP="00A15EDD">
      <w:pPr>
        <w:autoSpaceDE w:val="0"/>
        <w:autoSpaceDN w:val="0"/>
        <w:adjustRightInd w:val="0"/>
        <w:jc w:val="both"/>
        <w:rPr>
          <w:rFonts w:ascii="Calibri" w:hAnsi="Calibri" w:cs="Calibri"/>
          <w:sz w:val="20"/>
          <w:szCs w:val="20"/>
        </w:rPr>
      </w:pPr>
      <w:r w:rsidRPr="00A15EDD">
        <w:rPr>
          <w:rFonts w:ascii="Calibri" w:hAnsi="Calibri" w:cs="Calibri"/>
          <w:b/>
          <w:bCs/>
          <w:sz w:val="20"/>
          <w:szCs w:val="20"/>
        </w:rPr>
        <w:t>CP</w:t>
      </w:r>
      <w:r w:rsidRPr="00A15EDD">
        <w:rPr>
          <w:rFonts w:ascii="Calibri" w:hAnsi="Calibri" w:cs="Calibri"/>
          <w:sz w:val="20"/>
          <w:szCs w:val="20"/>
        </w:rPr>
        <w:t xml:space="preserve"> – cijena ponude koja je predmet ocjene</w:t>
      </w:r>
    </w:p>
    <w:p w:rsidR="00A15EDD" w:rsidRPr="00A15EDD" w:rsidRDefault="00A15EDD" w:rsidP="00A15EDD">
      <w:pPr>
        <w:autoSpaceDE w:val="0"/>
        <w:autoSpaceDN w:val="0"/>
        <w:adjustRightInd w:val="0"/>
        <w:jc w:val="both"/>
        <w:rPr>
          <w:rFonts w:ascii="Calibri" w:hAnsi="Calibri" w:cs="Calibri"/>
          <w:sz w:val="20"/>
          <w:szCs w:val="20"/>
        </w:rPr>
      </w:pPr>
      <w:r w:rsidRPr="00A15EDD">
        <w:rPr>
          <w:rFonts w:ascii="Calibri" w:hAnsi="Calibri" w:cs="Calibri"/>
          <w:b/>
          <w:bCs/>
          <w:sz w:val="20"/>
          <w:szCs w:val="20"/>
        </w:rPr>
        <w:t>90</w:t>
      </w:r>
      <w:r w:rsidRPr="00A15EDD">
        <w:rPr>
          <w:rFonts w:ascii="Calibri" w:hAnsi="Calibri" w:cs="Calibri"/>
          <w:sz w:val="20"/>
          <w:szCs w:val="20"/>
        </w:rPr>
        <w:t xml:space="preserve"> – maksimalni broj bodova za navedeni kriterij </w:t>
      </w:r>
    </w:p>
    <w:p w:rsidR="00A15EDD" w:rsidRPr="00A15EDD" w:rsidRDefault="00A15EDD" w:rsidP="00A15EDD">
      <w:pPr>
        <w:autoSpaceDE w:val="0"/>
        <w:autoSpaceDN w:val="0"/>
        <w:adjustRightInd w:val="0"/>
        <w:jc w:val="both"/>
        <w:rPr>
          <w:rFonts w:ascii="Calibri" w:hAnsi="Calibri" w:cs="Calibri"/>
          <w:b/>
          <w:bCs/>
          <w:sz w:val="20"/>
          <w:szCs w:val="20"/>
        </w:rPr>
      </w:pPr>
    </w:p>
    <w:p w:rsidR="00A15EDD" w:rsidRPr="00A15EDD" w:rsidRDefault="00A15EDD" w:rsidP="00A15EDD">
      <w:pPr>
        <w:autoSpaceDE w:val="0"/>
        <w:autoSpaceDN w:val="0"/>
        <w:adjustRightInd w:val="0"/>
        <w:jc w:val="both"/>
        <w:rPr>
          <w:rFonts w:ascii="Calibri" w:hAnsi="Calibri" w:cs="Calibri"/>
          <w:b/>
          <w:bCs/>
          <w:sz w:val="20"/>
          <w:szCs w:val="20"/>
        </w:rPr>
      </w:pPr>
      <w:r w:rsidRPr="00A15EDD">
        <w:rPr>
          <w:rFonts w:ascii="Calibri" w:hAnsi="Calibri" w:cs="Calibri"/>
          <w:b/>
          <w:bCs/>
          <w:sz w:val="20"/>
          <w:szCs w:val="20"/>
        </w:rPr>
        <w:t>ROK ISPORUKE 10% (10 bodova)</w:t>
      </w:r>
    </w:p>
    <w:p w:rsidR="00A15EDD" w:rsidRDefault="00A15EDD" w:rsidP="00A15EDD">
      <w:pPr>
        <w:autoSpaceDE w:val="0"/>
        <w:autoSpaceDN w:val="0"/>
        <w:adjustRightInd w:val="0"/>
        <w:rPr>
          <w:rFonts w:ascii="Calibri" w:hAnsi="Calibri" w:cs="Calibri"/>
          <w:color w:val="000000"/>
          <w:sz w:val="20"/>
          <w:szCs w:val="20"/>
        </w:rPr>
      </w:pPr>
      <w:r w:rsidRPr="00A15EDD">
        <w:rPr>
          <w:rFonts w:ascii="Calibri" w:hAnsi="Calibri" w:cs="Calibri"/>
          <w:color w:val="000000"/>
          <w:sz w:val="20"/>
          <w:szCs w:val="20"/>
        </w:rPr>
        <w:t xml:space="preserve">Maksimalni </w:t>
      </w:r>
      <w:r>
        <w:rPr>
          <w:rFonts w:ascii="Calibri" w:hAnsi="Calibri" w:cs="Calibri"/>
          <w:color w:val="000000"/>
          <w:sz w:val="20"/>
          <w:szCs w:val="20"/>
        </w:rPr>
        <w:t>broj bodova koji ponuditelj može dobiti po ovom kriteriju je 10 bodova.</w:t>
      </w:r>
    </w:p>
    <w:p w:rsidR="00A15EDD" w:rsidRDefault="00A15EDD" w:rsidP="00A15EDD">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Maksimalan rok isporuke predmeta nabave je </w:t>
      </w:r>
      <w:r w:rsidR="00B27369">
        <w:rPr>
          <w:rFonts w:ascii="Calibri" w:hAnsi="Calibri" w:cs="Calibri"/>
          <w:color w:val="000000"/>
          <w:sz w:val="20"/>
          <w:szCs w:val="20"/>
        </w:rPr>
        <w:t>6</w:t>
      </w:r>
      <w:r>
        <w:rPr>
          <w:rFonts w:ascii="Calibri" w:hAnsi="Calibri" w:cs="Calibri"/>
          <w:color w:val="000000"/>
          <w:sz w:val="20"/>
          <w:szCs w:val="20"/>
        </w:rPr>
        <w:t>0 dana.</w:t>
      </w:r>
    </w:p>
    <w:p w:rsidR="00A15EDD" w:rsidRPr="00FF44BD" w:rsidRDefault="00A15EDD" w:rsidP="00A15EDD">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Ponudu u kojoj će biti ponuđen rok isporuke dulji od maksimalnog roka smatrati će se nepravilnom ponudom </w:t>
      </w:r>
      <w:r w:rsidRPr="00FF44BD">
        <w:rPr>
          <w:rFonts w:ascii="Calibri" w:hAnsi="Calibri" w:cs="Calibri"/>
          <w:color w:val="000000"/>
          <w:sz w:val="20"/>
          <w:szCs w:val="20"/>
        </w:rPr>
        <w:t>odnosno ponudom koja je suprotna odredbama Dokumentacije o nabavi.</w:t>
      </w:r>
    </w:p>
    <w:p w:rsidR="00A15EDD" w:rsidRPr="00FF44BD" w:rsidRDefault="00A15EDD" w:rsidP="00A15EDD">
      <w:pPr>
        <w:autoSpaceDE w:val="0"/>
        <w:autoSpaceDN w:val="0"/>
        <w:adjustRightInd w:val="0"/>
        <w:rPr>
          <w:rFonts w:ascii="Calibri" w:hAnsi="Calibri" w:cs="Calibri"/>
          <w:color w:val="000000"/>
          <w:sz w:val="20"/>
          <w:szCs w:val="20"/>
        </w:rPr>
      </w:pPr>
      <w:r w:rsidRPr="00FF44BD">
        <w:rPr>
          <w:rFonts w:ascii="Calibri" w:hAnsi="Calibri" w:cs="Calibri"/>
          <w:color w:val="000000"/>
          <w:sz w:val="20"/>
          <w:szCs w:val="20"/>
        </w:rPr>
        <w:t xml:space="preserve">Bodovi za rok isporuke dodjeljivat u skladu sa sljedećom skalom bodova: </w:t>
      </w:r>
    </w:p>
    <w:p w:rsidR="002771FE" w:rsidRPr="00FF44BD" w:rsidRDefault="002771FE" w:rsidP="002A7B46">
      <w:pPr>
        <w:numPr>
          <w:ilvl w:val="0"/>
          <w:numId w:val="24"/>
        </w:numPr>
        <w:spacing w:after="49"/>
        <w:ind w:hanging="360"/>
        <w:rPr>
          <w:rFonts w:ascii="Calibri" w:hAnsi="Calibri" w:cs="Calibri"/>
          <w:sz w:val="20"/>
          <w:szCs w:val="20"/>
        </w:rPr>
      </w:pPr>
      <w:r w:rsidRPr="00FF44BD">
        <w:rPr>
          <w:rFonts w:ascii="Calibri" w:eastAsia="Times New Roman" w:hAnsi="Calibri" w:cs="Calibri"/>
          <w:sz w:val="20"/>
          <w:szCs w:val="20"/>
        </w:rPr>
        <w:t xml:space="preserve">rok isporuke = </w:t>
      </w:r>
      <w:r w:rsidR="00B27369" w:rsidRPr="00FF44BD">
        <w:rPr>
          <w:rFonts w:ascii="Calibri" w:eastAsia="Times New Roman" w:hAnsi="Calibri" w:cs="Calibri"/>
          <w:sz w:val="20"/>
          <w:szCs w:val="20"/>
        </w:rPr>
        <w:t>60</w:t>
      </w:r>
      <w:r w:rsidRPr="00FF44BD">
        <w:rPr>
          <w:rFonts w:ascii="Calibri" w:eastAsia="Times New Roman" w:hAnsi="Calibri" w:cs="Calibri"/>
          <w:sz w:val="20"/>
          <w:szCs w:val="20"/>
        </w:rPr>
        <w:t xml:space="preserve"> dana: 0 bodova </w:t>
      </w:r>
    </w:p>
    <w:p w:rsidR="002771FE" w:rsidRPr="00FF44BD" w:rsidRDefault="002771FE" w:rsidP="002A7B46">
      <w:pPr>
        <w:numPr>
          <w:ilvl w:val="0"/>
          <w:numId w:val="24"/>
        </w:numPr>
        <w:spacing w:after="49"/>
        <w:ind w:hanging="360"/>
        <w:rPr>
          <w:rFonts w:ascii="Calibri" w:hAnsi="Calibri" w:cs="Calibri"/>
          <w:sz w:val="20"/>
          <w:szCs w:val="20"/>
        </w:rPr>
      </w:pPr>
      <w:r w:rsidRPr="00FF44BD">
        <w:rPr>
          <w:rFonts w:ascii="Calibri" w:eastAsia="Times New Roman" w:hAnsi="Calibri" w:cs="Calibri"/>
          <w:sz w:val="20"/>
          <w:szCs w:val="20"/>
        </w:rPr>
        <w:t xml:space="preserve">rok isporuke &gt; </w:t>
      </w:r>
      <w:r w:rsidR="00B27369" w:rsidRPr="00FF44BD">
        <w:rPr>
          <w:rFonts w:ascii="Calibri" w:eastAsia="Times New Roman" w:hAnsi="Calibri" w:cs="Calibri"/>
          <w:sz w:val="20"/>
          <w:szCs w:val="20"/>
        </w:rPr>
        <w:t xml:space="preserve">40 </w:t>
      </w:r>
      <w:r w:rsidRPr="00FF44BD">
        <w:rPr>
          <w:rFonts w:ascii="Calibri" w:eastAsia="Times New Roman" w:hAnsi="Calibri" w:cs="Calibri"/>
          <w:sz w:val="20"/>
          <w:szCs w:val="20"/>
        </w:rPr>
        <w:t xml:space="preserve">dana i &lt; </w:t>
      </w:r>
      <w:r w:rsidR="00B27369" w:rsidRPr="00FF44BD">
        <w:rPr>
          <w:rFonts w:ascii="Calibri" w:eastAsia="Times New Roman" w:hAnsi="Calibri" w:cs="Calibri"/>
          <w:sz w:val="20"/>
          <w:szCs w:val="20"/>
        </w:rPr>
        <w:t>60</w:t>
      </w:r>
      <w:r w:rsidRPr="00FF44BD">
        <w:rPr>
          <w:rFonts w:ascii="Calibri" w:eastAsia="Times New Roman" w:hAnsi="Calibri" w:cs="Calibri"/>
          <w:sz w:val="20"/>
          <w:szCs w:val="20"/>
        </w:rPr>
        <w:t xml:space="preserve"> dana: 5 bodova </w:t>
      </w:r>
    </w:p>
    <w:p w:rsidR="00A15EDD" w:rsidRDefault="002771FE" w:rsidP="002771FE">
      <w:pPr>
        <w:autoSpaceDE w:val="0"/>
        <w:autoSpaceDN w:val="0"/>
        <w:adjustRightInd w:val="0"/>
        <w:ind w:left="705"/>
        <w:rPr>
          <w:rFonts w:ascii="Calibri" w:eastAsia="Times New Roman" w:hAnsi="Calibri" w:cs="Calibri"/>
          <w:sz w:val="20"/>
          <w:szCs w:val="20"/>
        </w:rPr>
      </w:pPr>
      <w:r w:rsidRPr="00FF44BD">
        <w:rPr>
          <w:rFonts w:ascii="Calibri" w:eastAsia="Times New Roman" w:hAnsi="Calibri" w:cs="Calibri"/>
          <w:sz w:val="20"/>
          <w:szCs w:val="20"/>
        </w:rPr>
        <w:t xml:space="preserve">-       rok isporuke ≤ </w:t>
      </w:r>
      <w:r w:rsidR="00FF44BD">
        <w:rPr>
          <w:rFonts w:ascii="Calibri" w:eastAsia="Times New Roman" w:hAnsi="Calibri" w:cs="Calibri"/>
          <w:sz w:val="20"/>
          <w:szCs w:val="20"/>
        </w:rPr>
        <w:t>40</w:t>
      </w:r>
      <w:r w:rsidRPr="00FF44BD">
        <w:rPr>
          <w:rFonts w:ascii="Calibri" w:eastAsia="Times New Roman" w:hAnsi="Calibri" w:cs="Calibri"/>
          <w:sz w:val="20"/>
          <w:szCs w:val="20"/>
        </w:rPr>
        <w:t xml:space="preserve"> dana: 10 bodova</w:t>
      </w:r>
    </w:p>
    <w:p w:rsidR="002771FE" w:rsidRDefault="002771FE" w:rsidP="002771FE">
      <w:pPr>
        <w:autoSpaceDE w:val="0"/>
        <w:autoSpaceDN w:val="0"/>
        <w:adjustRightInd w:val="0"/>
        <w:ind w:left="705"/>
        <w:rPr>
          <w:rFonts w:ascii="Calibri" w:eastAsia="Times New Roman" w:hAnsi="Calibri" w:cs="Calibri"/>
          <w:sz w:val="20"/>
          <w:szCs w:val="20"/>
        </w:rPr>
      </w:pPr>
    </w:p>
    <w:p w:rsidR="00A15EDD" w:rsidRPr="00A15EDD" w:rsidRDefault="00A15EDD" w:rsidP="00A15EDD">
      <w:pPr>
        <w:autoSpaceDE w:val="0"/>
        <w:autoSpaceDN w:val="0"/>
        <w:adjustRightInd w:val="0"/>
        <w:jc w:val="both"/>
        <w:rPr>
          <w:rFonts w:ascii="Calibri" w:eastAsia="Arial" w:hAnsi="Calibri" w:cs="Calibri"/>
          <w:strike/>
          <w:sz w:val="20"/>
          <w:szCs w:val="20"/>
        </w:rPr>
      </w:pPr>
      <w:r w:rsidRPr="00A15EDD">
        <w:rPr>
          <w:rFonts w:ascii="Calibri" w:eastAsia="Arial" w:hAnsi="Calibri" w:cs="Calibri"/>
          <w:sz w:val="20"/>
          <w:szCs w:val="20"/>
        </w:rPr>
        <w:t>U slučaju da su dvije ili više ponuda jednako rangirane prema kriteriju odabira, naručitelj će sukladno članku 302. stavak 3. ZJN 2016 odabrati ponudu koja je zaprimljena ranije.</w:t>
      </w:r>
    </w:p>
    <w:p w:rsidR="00A15EDD" w:rsidRPr="00A15EDD" w:rsidRDefault="00A15EDD" w:rsidP="00A15EDD">
      <w:pPr>
        <w:rPr>
          <w:rFonts w:ascii="Calibri" w:hAnsi="Calibri" w:cs="Calibri"/>
          <w:sz w:val="20"/>
          <w:szCs w:val="20"/>
        </w:rPr>
      </w:pPr>
    </w:p>
    <w:p w:rsidR="00A15EDD" w:rsidRPr="00A15EDD" w:rsidRDefault="006A4F1A" w:rsidP="00A15EDD">
      <w:pPr>
        <w:jc w:val="both"/>
        <w:rPr>
          <w:rFonts w:ascii="Calibri" w:hAnsi="Calibri" w:cs="Calibri"/>
          <w:b/>
          <w:sz w:val="20"/>
          <w:szCs w:val="20"/>
        </w:rPr>
      </w:pPr>
      <w:r>
        <w:rPr>
          <w:rFonts w:ascii="Calibri" w:hAnsi="Calibri" w:cs="Calibri"/>
          <w:b/>
          <w:bCs/>
          <w:sz w:val="20"/>
          <w:szCs w:val="20"/>
        </w:rPr>
        <w:t>6.7</w:t>
      </w:r>
      <w:r w:rsidR="00A15EDD" w:rsidRPr="00A15EDD">
        <w:rPr>
          <w:rFonts w:ascii="Calibri" w:hAnsi="Calibri" w:cs="Calibri"/>
          <w:b/>
          <w:bCs/>
          <w:sz w:val="20"/>
          <w:szCs w:val="20"/>
        </w:rPr>
        <w:t>.</w:t>
      </w:r>
      <w:r w:rsidR="00A15EDD" w:rsidRPr="00A15EDD">
        <w:rPr>
          <w:rFonts w:ascii="Calibri" w:hAnsi="Calibri" w:cs="Calibri"/>
          <w:sz w:val="20"/>
          <w:szCs w:val="20"/>
        </w:rPr>
        <w:t xml:space="preserve"> </w:t>
      </w:r>
      <w:r w:rsidR="00A15EDD" w:rsidRPr="00A15EDD">
        <w:rPr>
          <w:rFonts w:ascii="Calibri" w:hAnsi="Calibri" w:cs="Calibri"/>
          <w:b/>
          <w:sz w:val="20"/>
          <w:szCs w:val="20"/>
        </w:rPr>
        <w:t>Jezik i pismo ponude</w:t>
      </w:r>
    </w:p>
    <w:p w:rsidR="00A15EDD" w:rsidRPr="00A15EDD" w:rsidRDefault="00A15EDD" w:rsidP="00A15EDD">
      <w:pPr>
        <w:pStyle w:val="Tijeloteksta3"/>
        <w:rPr>
          <w:rFonts w:ascii="Calibri" w:hAnsi="Calibri" w:cs="Calibri"/>
          <w:sz w:val="20"/>
          <w:szCs w:val="20"/>
        </w:rPr>
      </w:pPr>
      <w:r w:rsidRPr="00A15EDD">
        <w:rPr>
          <w:rFonts w:ascii="Calibri" w:hAnsi="Calibri" w:cs="Calibri"/>
          <w:sz w:val="20"/>
          <w:szCs w:val="20"/>
        </w:rPr>
        <w:t>Ponude se izrađuju na hrvatskom jeziku i latiničnom pismu.</w:t>
      </w:r>
    </w:p>
    <w:p w:rsidR="00A15EDD" w:rsidRPr="00A15EDD" w:rsidRDefault="00A15EDD" w:rsidP="00A15EDD">
      <w:pPr>
        <w:jc w:val="both"/>
        <w:rPr>
          <w:rFonts w:ascii="Calibri" w:hAnsi="Calibri" w:cs="Calibri"/>
          <w:sz w:val="20"/>
          <w:szCs w:val="20"/>
        </w:rPr>
      </w:pPr>
    </w:p>
    <w:p w:rsidR="00A15EDD" w:rsidRPr="00A15EDD" w:rsidRDefault="006A4F1A" w:rsidP="00A15EDD">
      <w:pPr>
        <w:jc w:val="both"/>
        <w:rPr>
          <w:rFonts w:ascii="Calibri" w:hAnsi="Calibri" w:cs="Calibri"/>
          <w:b/>
          <w:sz w:val="20"/>
          <w:szCs w:val="20"/>
        </w:rPr>
      </w:pPr>
      <w:r>
        <w:rPr>
          <w:rFonts w:ascii="Calibri" w:hAnsi="Calibri" w:cs="Calibri"/>
          <w:b/>
          <w:bCs/>
          <w:sz w:val="20"/>
          <w:szCs w:val="20"/>
        </w:rPr>
        <w:t>6.</w:t>
      </w:r>
      <w:r w:rsidR="00A15EDD" w:rsidRPr="00A15EDD">
        <w:rPr>
          <w:rFonts w:ascii="Calibri" w:hAnsi="Calibri" w:cs="Calibri"/>
          <w:b/>
          <w:bCs/>
          <w:sz w:val="20"/>
          <w:szCs w:val="20"/>
        </w:rPr>
        <w:t>8.</w:t>
      </w:r>
      <w:r w:rsidR="00A15EDD" w:rsidRPr="00A15EDD">
        <w:rPr>
          <w:rFonts w:ascii="Calibri" w:hAnsi="Calibri" w:cs="Calibri"/>
          <w:sz w:val="20"/>
          <w:szCs w:val="20"/>
        </w:rPr>
        <w:t xml:space="preserve"> </w:t>
      </w:r>
      <w:r w:rsidR="00A15EDD" w:rsidRPr="00A15EDD">
        <w:rPr>
          <w:rFonts w:ascii="Calibri" w:hAnsi="Calibri" w:cs="Calibri"/>
          <w:b/>
          <w:sz w:val="20"/>
          <w:szCs w:val="20"/>
        </w:rPr>
        <w:t>Rok valjanosti ponude</w:t>
      </w:r>
    </w:p>
    <w:p w:rsidR="00A15EDD" w:rsidRDefault="00A15EDD" w:rsidP="00A15EDD">
      <w:pPr>
        <w:pStyle w:val="Tijeloteksta3"/>
        <w:rPr>
          <w:rFonts w:ascii="Calibri" w:hAnsi="Calibri" w:cs="Calibri"/>
          <w:sz w:val="20"/>
          <w:szCs w:val="20"/>
        </w:rPr>
      </w:pPr>
      <w:r w:rsidRPr="00A15EDD">
        <w:rPr>
          <w:rFonts w:ascii="Calibri" w:hAnsi="Calibri" w:cs="Calibri"/>
          <w:sz w:val="20"/>
          <w:szCs w:val="20"/>
        </w:rPr>
        <w:t xml:space="preserve">Rok valjanosti ponude </w:t>
      </w:r>
      <w:r w:rsidR="006A4F1A">
        <w:rPr>
          <w:rFonts w:ascii="Calibri" w:hAnsi="Calibri" w:cs="Calibri"/>
          <w:sz w:val="20"/>
          <w:szCs w:val="20"/>
        </w:rPr>
        <w:t xml:space="preserve">je </w:t>
      </w:r>
      <w:r w:rsidR="00B0272A">
        <w:rPr>
          <w:rFonts w:ascii="Calibri" w:hAnsi="Calibri" w:cs="Calibri"/>
          <w:sz w:val="20"/>
          <w:szCs w:val="20"/>
        </w:rPr>
        <w:t>6</w:t>
      </w:r>
      <w:r w:rsidR="006A4F1A">
        <w:rPr>
          <w:rFonts w:ascii="Calibri" w:hAnsi="Calibri" w:cs="Calibri"/>
          <w:sz w:val="20"/>
          <w:szCs w:val="20"/>
        </w:rPr>
        <w:t>0 (</w:t>
      </w:r>
      <w:r w:rsidR="00B0272A">
        <w:rPr>
          <w:rFonts w:ascii="Calibri" w:hAnsi="Calibri" w:cs="Calibri"/>
          <w:sz w:val="20"/>
          <w:szCs w:val="20"/>
        </w:rPr>
        <w:t>šezdeset</w:t>
      </w:r>
      <w:r w:rsidR="006A4F1A">
        <w:rPr>
          <w:rFonts w:ascii="Calibri" w:hAnsi="Calibri" w:cs="Calibri"/>
          <w:sz w:val="20"/>
          <w:szCs w:val="20"/>
        </w:rPr>
        <w:t>) dana računajući od dana otvaranja ponuda.</w:t>
      </w:r>
    </w:p>
    <w:p w:rsidR="006A4F1A" w:rsidRPr="00A15EDD" w:rsidRDefault="006A4F1A" w:rsidP="00A15EDD">
      <w:pPr>
        <w:pStyle w:val="Tijeloteksta3"/>
        <w:rPr>
          <w:rFonts w:ascii="Calibri" w:hAnsi="Calibri" w:cs="Calibri"/>
          <w:sz w:val="20"/>
          <w:szCs w:val="20"/>
        </w:rPr>
      </w:pPr>
      <w:r>
        <w:rPr>
          <w:rFonts w:ascii="Calibri" w:hAnsi="Calibri" w:cs="Calibri"/>
          <w:sz w:val="20"/>
          <w:szCs w:val="20"/>
        </w:rPr>
        <w:t>Na zahtjev Naručitelja ponuditelj može produžiti  rok valjanosti ponude.</w:t>
      </w:r>
    </w:p>
    <w:p w:rsidR="00A15EDD" w:rsidRPr="00A15EDD" w:rsidRDefault="00A15EDD" w:rsidP="00A15EDD">
      <w:pPr>
        <w:pStyle w:val="Tijeloteksta3"/>
        <w:rPr>
          <w:rFonts w:ascii="Calibri" w:hAnsi="Calibri" w:cs="Calibri"/>
          <w:sz w:val="20"/>
          <w:szCs w:val="20"/>
        </w:rPr>
      </w:pPr>
    </w:p>
    <w:p w:rsidR="00CC67D2" w:rsidRPr="00A15EDD" w:rsidRDefault="00CC67D2" w:rsidP="00577F79">
      <w:pPr>
        <w:pStyle w:val="pt-normalweb-000013"/>
        <w:spacing w:before="0" w:beforeAutospacing="0" w:after="0" w:afterAutospacing="0"/>
        <w:ind w:left="360"/>
        <w:rPr>
          <w:rFonts w:ascii="Calibri" w:eastAsia="Arial" w:hAnsi="Calibri" w:cs="Calibri"/>
          <w:b/>
          <w:bCs/>
          <w:sz w:val="20"/>
          <w:szCs w:val="20"/>
        </w:rPr>
      </w:pPr>
    </w:p>
    <w:p w:rsidR="00CC67D2" w:rsidRDefault="00CC67D2" w:rsidP="00577F79">
      <w:pPr>
        <w:pStyle w:val="pt-normalweb-000013"/>
        <w:spacing w:before="0" w:beforeAutospacing="0" w:after="0" w:afterAutospacing="0"/>
        <w:ind w:left="360"/>
        <w:rPr>
          <w:rFonts w:ascii="Calibri" w:eastAsia="Arial" w:hAnsi="Calibri" w:cs="Calibri"/>
          <w:b/>
          <w:bCs/>
          <w:sz w:val="20"/>
          <w:szCs w:val="20"/>
        </w:rPr>
      </w:pPr>
    </w:p>
    <w:p w:rsidR="00B0272A" w:rsidRPr="00A15EDD" w:rsidRDefault="00B0272A" w:rsidP="00577F79">
      <w:pPr>
        <w:pStyle w:val="pt-normalweb-000013"/>
        <w:spacing w:before="0" w:beforeAutospacing="0" w:after="0" w:afterAutospacing="0"/>
        <w:ind w:left="360"/>
        <w:rPr>
          <w:rFonts w:ascii="Calibri" w:eastAsia="Arial" w:hAnsi="Calibri" w:cs="Calibri"/>
          <w:b/>
          <w:bCs/>
          <w:sz w:val="20"/>
          <w:szCs w:val="20"/>
        </w:rPr>
      </w:pPr>
    </w:p>
    <w:p w:rsidR="00CC67D2" w:rsidRDefault="00CC67D2" w:rsidP="00577F79">
      <w:pPr>
        <w:pStyle w:val="pt-normalweb-000013"/>
        <w:spacing w:before="0" w:beforeAutospacing="0" w:after="0" w:afterAutospacing="0"/>
        <w:ind w:left="360"/>
        <w:rPr>
          <w:rFonts w:ascii="Calibri" w:eastAsia="Arial" w:hAnsi="Calibri"/>
          <w:b/>
          <w:bCs/>
          <w:sz w:val="20"/>
          <w:szCs w:val="20"/>
        </w:rPr>
      </w:pPr>
    </w:p>
    <w:p w:rsidR="00CC67D2" w:rsidRDefault="00CC67D2" w:rsidP="00577F79">
      <w:pPr>
        <w:pStyle w:val="pt-normalweb-000013"/>
        <w:spacing w:before="0" w:beforeAutospacing="0" w:after="0" w:afterAutospacing="0"/>
        <w:ind w:left="360"/>
        <w:rPr>
          <w:rFonts w:ascii="Calibri" w:eastAsia="Arial" w:hAnsi="Calibri"/>
          <w:b/>
          <w:bCs/>
          <w:sz w:val="20"/>
          <w:szCs w:val="20"/>
        </w:rPr>
      </w:pPr>
    </w:p>
    <w:p w:rsidR="00381458" w:rsidRPr="00EB2E2C" w:rsidRDefault="004E0C46" w:rsidP="004E0C46">
      <w:pPr>
        <w:pStyle w:val="Naslov3"/>
        <w:keepNext w:val="0"/>
        <w:numPr>
          <w:ilvl w:val="0"/>
          <w:numId w:val="0"/>
        </w:numPr>
        <w:pBdr>
          <w:left w:val="single" w:sz="48" w:space="2" w:color="8DB3E2"/>
          <w:bottom w:val="single" w:sz="8" w:space="0" w:color="8DB3E2"/>
        </w:pBdr>
        <w:spacing w:before="0" w:line="240" w:lineRule="auto"/>
        <w:rPr>
          <w:rFonts w:ascii="Calibri" w:hAnsi="Calibri" w:cs="Calibri"/>
          <w:color w:val="auto"/>
          <w:sz w:val="28"/>
          <w:szCs w:val="28"/>
        </w:rPr>
      </w:pPr>
      <w:bookmarkStart w:id="11" w:name="_Toc329951496"/>
      <w:bookmarkStart w:id="12" w:name="_Toc330386312"/>
      <w:bookmarkStart w:id="13" w:name="_Toc337691925"/>
      <w:r w:rsidRPr="00EB2E2C">
        <w:rPr>
          <w:rFonts w:ascii="Calibri" w:hAnsi="Calibri" w:cs="Calibri"/>
          <w:color w:val="auto"/>
          <w:sz w:val="28"/>
          <w:szCs w:val="28"/>
        </w:rPr>
        <w:lastRenderedPageBreak/>
        <w:t xml:space="preserve">7. </w:t>
      </w:r>
      <w:bookmarkEnd w:id="11"/>
      <w:bookmarkEnd w:id="12"/>
      <w:bookmarkEnd w:id="13"/>
      <w:r w:rsidR="00872E6D" w:rsidRPr="00EB2E2C">
        <w:rPr>
          <w:rFonts w:ascii="Calibri" w:hAnsi="Calibri" w:cs="Calibri"/>
          <w:color w:val="auto"/>
          <w:sz w:val="28"/>
          <w:szCs w:val="28"/>
        </w:rPr>
        <w:t>OSTALE ODREDBE</w:t>
      </w:r>
    </w:p>
    <w:p w:rsidR="00381458" w:rsidRPr="00AE0E09" w:rsidRDefault="00381458" w:rsidP="00643C5F">
      <w:pPr>
        <w:spacing w:after="0" w:line="240" w:lineRule="auto"/>
        <w:rPr>
          <w:rFonts w:ascii="Calibri" w:hAnsi="Calibri" w:cs="Calibri"/>
          <w:sz w:val="20"/>
          <w:szCs w:val="20"/>
        </w:rPr>
      </w:pPr>
    </w:p>
    <w:tbl>
      <w:tblPr>
        <w:tblStyle w:val="TableGrid"/>
        <w:tblW w:w="9851" w:type="dxa"/>
        <w:tblInd w:w="-4" w:type="dxa"/>
        <w:tblCellMar>
          <w:top w:w="57" w:type="dxa"/>
          <w:right w:w="115" w:type="dxa"/>
        </w:tblCellMar>
        <w:tblLook w:val="04A0" w:firstRow="1" w:lastRow="0" w:firstColumn="1" w:lastColumn="0" w:noHBand="0" w:noVBand="1"/>
      </w:tblPr>
      <w:tblGrid>
        <w:gridCol w:w="806"/>
        <w:gridCol w:w="9045"/>
      </w:tblGrid>
      <w:tr w:rsidR="00AE0E09" w:rsidRPr="00AE0E09" w:rsidTr="00AE0E09">
        <w:trPr>
          <w:trHeight w:val="262"/>
        </w:trPr>
        <w:tc>
          <w:tcPr>
            <w:tcW w:w="806" w:type="dxa"/>
            <w:shd w:val="clear" w:color="auto" w:fill="auto"/>
          </w:tcPr>
          <w:p w:rsidR="00AE0E09" w:rsidRPr="00AE0E09" w:rsidRDefault="00AE0E09" w:rsidP="00AE0E09">
            <w:pPr>
              <w:ind w:left="97"/>
              <w:rPr>
                <w:rFonts w:ascii="Calibri" w:hAnsi="Calibri" w:cs="Calibri"/>
                <w:b/>
                <w:sz w:val="20"/>
                <w:szCs w:val="20"/>
              </w:rPr>
            </w:pPr>
            <w:r w:rsidRPr="00AE0E09">
              <w:rPr>
                <w:rFonts w:ascii="Calibri" w:eastAsia="Times New Roman" w:hAnsi="Calibri" w:cs="Calibri"/>
                <w:b/>
                <w:color w:val="00000A"/>
                <w:sz w:val="20"/>
                <w:szCs w:val="20"/>
              </w:rPr>
              <w:t xml:space="preserve">7.1. </w:t>
            </w:r>
          </w:p>
        </w:tc>
        <w:tc>
          <w:tcPr>
            <w:tcW w:w="9045" w:type="dxa"/>
            <w:shd w:val="clear" w:color="auto" w:fill="auto"/>
          </w:tcPr>
          <w:p w:rsidR="00AE0E09" w:rsidRPr="00AE0E09" w:rsidRDefault="00AE0E09" w:rsidP="00AE0E09">
            <w:pPr>
              <w:rPr>
                <w:rFonts w:ascii="Calibri" w:hAnsi="Calibri" w:cs="Calibri"/>
                <w:b/>
                <w:sz w:val="20"/>
                <w:szCs w:val="20"/>
              </w:rPr>
            </w:pPr>
            <w:r w:rsidRPr="00AE0E09">
              <w:rPr>
                <w:rFonts w:ascii="Calibri" w:eastAsia="Times New Roman" w:hAnsi="Calibri" w:cs="Calibri"/>
                <w:b/>
                <w:color w:val="00000A"/>
                <w:sz w:val="20"/>
                <w:szCs w:val="20"/>
              </w:rPr>
              <w:t xml:space="preserve"> O</w:t>
            </w:r>
            <w:r>
              <w:rPr>
                <w:rFonts w:ascii="Calibri" w:eastAsia="Times New Roman" w:hAnsi="Calibri" w:cs="Calibri"/>
                <w:b/>
                <w:color w:val="00000A"/>
                <w:sz w:val="20"/>
                <w:szCs w:val="20"/>
              </w:rPr>
              <w:t>DREDBE O ZAJEDNICI GOSPODARSKIH SUBJEKATA</w:t>
            </w:r>
          </w:p>
        </w:tc>
      </w:tr>
    </w:tbl>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Zajednica gospodarskih subjekata je udruženje više gospodarskih subjekata koja na tržištu nudi izvođenje radova ili posla, isporuku robe ili pružanje usluga, a koja je pravodobno dostavila zajedničku ponudu.  </w:t>
      </w:r>
    </w:p>
    <w:p w:rsidR="00AE0E09" w:rsidRPr="00AE0E09" w:rsidRDefault="00AE0E09" w:rsidP="00AE0E09">
      <w:pPr>
        <w:spacing w:after="0"/>
        <w:ind w:left="708"/>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Naručitelj ne zahtjeva od zajednice gospodarskih subjekata određeni pravni oblik u trenutku dostave ponude, ali može zahtijevati da ima određeni pravni oblik nakon sklapanja ugovora u mjeri u kojoj je to nužno za uredno izvršenje tog ugovora.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U zajedničkoj ponudi mora biti navedeno koji će dio ugovora o javnoj nabavi (predmet, količina, vrijednost i postotni dio) izvršavati pojedini član zajednice gospodarskih subjekata. Naručitelj neposredno plaća svakom članu zajednice gospodarskih subjekata za onaj dio ugovora o javnoj nabavi koji je on izvršio, ako zajednica gospodarskih subjekata ne odredi drugačije. Odgovornost ponuditelja iz zajednice gospodarskih subjekata je solidarna. </w:t>
      </w:r>
    </w:p>
    <w:p w:rsidR="00AE0E09" w:rsidRPr="00AE0E09" w:rsidRDefault="00AE0E09" w:rsidP="00AE0E09">
      <w:pPr>
        <w:spacing w:after="0"/>
        <w:ind w:left="708"/>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Naručitelj neposredno plaća svakom članu zajednice gospodarskih subjekata za onaj dio ugovora o javnoj nabavi koji je on izvršio, ako zajednica gospodarskih subjekata ne odredi drugačije. </w:t>
      </w:r>
    </w:p>
    <w:p w:rsidR="00AE0E09" w:rsidRPr="00AE0E09" w:rsidRDefault="00AE0E09" w:rsidP="00AE0E09">
      <w:pPr>
        <w:spacing w:after="0"/>
        <w:ind w:left="708"/>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Zajednica gospodarskih subjekata obvezna je naznačiti člana zajednice koji je ovlašten za komunikaciju s Naručiteljem.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tbl>
      <w:tblPr>
        <w:tblStyle w:val="TableGrid"/>
        <w:tblW w:w="9851" w:type="dxa"/>
        <w:tblInd w:w="-4" w:type="dxa"/>
        <w:tblCellMar>
          <w:top w:w="58" w:type="dxa"/>
          <w:right w:w="115" w:type="dxa"/>
        </w:tblCellMar>
        <w:tblLook w:val="04A0" w:firstRow="1" w:lastRow="0" w:firstColumn="1" w:lastColumn="0" w:noHBand="0" w:noVBand="1"/>
      </w:tblPr>
      <w:tblGrid>
        <w:gridCol w:w="806"/>
        <w:gridCol w:w="9045"/>
      </w:tblGrid>
      <w:tr w:rsidR="00AE0E09" w:rsidRPr="00AE0E09" w:rsidTr="00AE0E09">
        <w:trPr>
          <w:trHeight w:val="260"/>
        </w:trPr>
        <w:tc>
          <w:tcPr>
            <w:tcW w:w="806" w:type="dxa"/>
            <w:shd w:val="clear" w:color="auto" w:fill="auto"/>
          </w:tcPr>
          <w:p w:rsidR="00AE0E09" w:rsidRPr="00AE0E09" w:rsidRDefault="00AE0E09" w:rsidP="00AE0E09">
            <w:pPr>
              <w:ind w:left="97"/>
              <w:rPr>
                <w:rFonts w:ascii="Calibri" w:hAnsi="Calibri" w:cs="Calibri"/>
                <w:b/>
                <w:sz w:val="20"/>
                <w:szCs w:val="20"/>
              </w:rPr>
            </w:pPr>
            <w:r>
              <w:rPr>
                <w:rFonts w:ascii="Calibri" w:eastAsia="Times New Roman" w:hAnsi="Calibri" w:cs="Calibri"/>
                <w:b/>
                <w:color w:val="00000A"/>
                <w:sz w:val="20"/>
                <w:szCs w:val="20"/>
              </w:rPr>
              <w:t>7</w:t>
            </w:r>
            <w:r w:rsidRPr="00AE0E09">
              <w:rPr>
                <w:rFonts w:ascii="Calibri" w:eastAsia="Times New Roman" w:hAnsi="Calibri" w:cs="Calibri"/>
                <w:b/>
                <w:color w:val="00000A"/>
                <w:sz w:val="20"/>
                <w:szCs w:val="20"/>
              </w:rPr>
              <w:t xml:space="preserve">.2.  </w:t>
            </w:r>
          </w:p>
        </w:tc>
        <w:tc>
          <w:tcPr>
            <w:tcW w:w="9045" w:type="dxa"/>
            <w:shd w:val="clear" w:color="auto" w:fill="auto"/>
          </w:tcPr>
          <w:p w:rsidR="00AE0E09" w:rsidRPr="00AE0E09" w:rsidRDefault="00AE0E09" w:rsidP="00AE0E09">
            <w:pPr>
              <w:rPr>
                <w:rFonts w:ascii="Calibri" w:hAnsi="Calibri" w:cs="Calibri"/>
                <w:b/>
                <w:sz w:val="20"/>
                <w:szCs w:val="20"/>
              </w:rPr>
            </w:pPr>
            <w:r w:rsidRPr="00AE0E09">
              <w:rPr>
                <w:rFonts w:ascii="Calibri" w:eastAsia="Times New Roman" w:hAnsi="Calibri" w:cs="Calibri"/>
                <w:b/>
                <w:color w:val="00000A"/>
                <w:sz w:val="20"/>
                <w:szCs w:val="20"/>
              </w:rPr>
              <w:t>O</w:t>
            </w:r>
            <w:r>
              <w:rPr>
                <w:rFonts w:ascii="Calibri" w:eastAsia="Times New Roman" w:hAnsi="Calibri" w:cs="Calibri"/>
                <w:b/>
                <w:color w:val="00000A"/>
                <w:sz w:val="20"/>
                <w:szCs w:val="20"/>
              </w:rPr>
              <w:t>DREDBE O PODUGOVARATELJIMA</w:t>
            </w:r>
          </w:p>
        </w:tc>
      </w:tr>
    </w:tbl>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Gospodarski subjekt koji namjerava dati dio ugovora o javnoj nabavi u podugovor obvezan je u ponudi:  1. navesti koji dio ugovora namjerava dati u podugovor (predmet ili količina, vrijednost ili postotni udio),  </w:t>
      </w:r>
    </w:p>
    <w:p w:rsidR="00AE0E09" w:rsidRPr="00AE0E09" w:rsidRDefault="00AE0E09" w:rsidP="00AE0E09">
      <w:pPr>
        <w:numPr>
          <w:ilvl w:val="0"/>
          <w:numId w:val="25"/>
        </w:numPr>
        <w:spacing w:after="3" w:line="247" w:lineRule="auto"/>
        <w:ind w:right="637" w:hanging="221"/>
        <w:jc w:val="both"/>
        <w:rPr>
          <w:rFonts w:ascii="Calibri" w:hAnsi="Calibri" w:cs="Calibri"/>
          <w:sz w:val="20"/>
          <w:szCs w:val="20"/>
        </w:rPr>
      </w:pPr>
      <w:r w:rsidRPr="00AE0E09">
        <w:rPr>
          <w:rFonts w:ascii="Calibri" w:eastAsia="Times New Roman" w:hAnsi="Calibri" w:cs="Calibri"/>
          <w:color w:val="00000A"/>
          <w:sz w:val="20"/>
          <w:szCs w:val="20"/>
        </w:rPr>
        <w:t xml:space="preserve">navesti podatke o </w:t>
      </w:r>
      <w:proofErr w:type="spellStart"/>
      <w:r w:rsidRPr="00AE0E09">
        <w:rPr>
          <w:rFonts w:ascii="Calibri" w:eastAsia="Times New Roman" w:hAnsi="Calibri" w:cs="Calibri"/>
          <w:color w:val="00000A"/>
          <w:sz w:val="20"/>
          <w:szCs w:val="20"/>
        </w:rPr>
        <w:t>podugovarateljima</w:t>
      </w:r>
      <w:proofErr w:type="spellEnd"/>
      <w:r w:rsidRPr="00AE0E09">
        <w:rPr>
          <w:rFonts w:ascii="Calibri" w:eastAsia="Times New Roman" w:hAnsi="Calibri" w:cs="Calibri"/>
          <w:color w:val="00000A"/>
          <w:sz w:val="20"/>
          <w:szCs w:val="20"/>
        </w:rPr>
        <w:t xml:space="preserve"> (naziv ili tvrtka, sjedište, OIB ili nacionalni identifikacijski broj, broj računa, zakonski zastupnici </w:t>
      </w:r>
      <w:proofErr w:type="spellStart"/>
      <w:r w:rsidRPr="00AE0E09">
        <w:rPr>
          <w:rFonts w:ascii="Calibri" w:eastAsia="Times New Roman" w:hAnsi="Calibri" w:cs="Calibri"/>
          <w:color w:val="00000A"/>
          <w:sz w:val="20"/>
          <w:szCs w:val="20"/>
        </w:rPr>
        <w:t>podugovratelja</w:t>
      </w:r>
      <w:proofErr w:type="spellEnd"/>
      <w:r w:rsidRPr="00AE0E09">
        <w:rPr>
          <w:rFonts w:ascii="Calibri" w:eastAsia="Times New Roman" w:hAnsi="Calibri" w:cs="Calibri"/>
          <w:color w:val="00000A"/>
          <w:sz w:val="20"/>
          <w:szCs w:val="20"/>
        </w:rPr>
        <w:t xml:space="preserve">),  </w:t>
      </w:r>
    </w:p>
    <w:p w:rsidR="00AE0E09" w:rsidRPr="00AE0E09" w:rsidRDefault="00AE0E09" w:rsidP="00AE0E09">
      <w:pPr>
        <w:numPr>
          <w:ilvl w:val="0"/>
          <w:numId w:val="25"/>
        </w:numPr>
        <w:spacing w:after="3" w:line="247" w:lineRule="auto"/>
        <w:ind w:right="637" w:hanging="221"/>
        <w:jc w:val="both"/>
        <w:rPr>
          <w:rFonts w:ascii="Calibri" w:hAnsi="Calibri" w:cs="Calibri"/>
          <w:sz w:val="20"/>
          <w:szCs w:val="20"/>
        </w:rPr>
      </w:pPr>
      <w:r w:rsidRPr="00AE0E09">
        <w:rPr>
          <w:rFonts w:ascii="Calibri" w:eastAsia="Times New Roman" w:hAnsi="Calibri" w:cs="Calibri"/>
          <w:color w:val="00000A"/>
          <w:sz w:val="20"/>
          <w:szCs w:val="20"/>
        </w:rPr>
        <w:t xml:space="preserve">dostaviti europsku jedinstvenu dokumentaciju o nabavi za </w:t>
      </w:r>
      <w:proofErr w:type="spellStart"/>
      <w:r w:rsidRPr="00AE0E09">
        <w:rPr>
          <w:rFonts w:ascii="Calibri" w:eastAsia="Times New Roman" w:hAnsi="Calibri" w:cs="Calibri"/>
          <w:color w:val="00000A"/>
          <w:sz w:val="20"/>
          <w:szCs w:val="20"/>
        </w:rPr>
        <w:t>podugovaratelja</w:t>
      </w:r>
      <w:proofErr w:type="spellEnd"/>
      <w:r w:rsidRPr="00AE0E09">
        <w:rPr>
          <w:rFonts w:ascii="Calibri" w:eastAsia="Times New Roman" w:hAnsi="Calibri" w:cs="Calibri"/>
          <w:color w:val="00000A"/>
          <w:sz w:val="20"/>
          <w:szCs w:val="20"/>
        </w:rPr>
        <w:t xml:space="preserve">.  </w:t>
      </w:r>
    </w:p>
    <w:p w:rsidR="00AE0E09" w:rsidRPr="00AE0E09" w:rsidRDefault="00AE0E09" w:rsidP="00AE0E09">
      <w:pPr>
        <w:spacing w:after="0"/>
        <w:ind w:left="706"/>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Navedeni podaci o </w:t>
      </w:r>
      <w:proofErr w:type="spellStart"/>
      <w:r w:rsidRPr="00AE0E09">
        <w:rPr>
          <w:rFonts w:ascii="Calibri" w:eastAsia="Times New Roman" w:hAnsi="Calibri" w:cs="Calibri"/>
          <w:color w:val="00000A"/>
          <w:sz w:val="20"/>
          <w:szCs w:val="20"/>
        </w:rPr>
        <w:t>podugovoratelju</w:t>
      </w:r>
      <w:proofErr w:type="spellEnd"/>
      <w:r w:rsidRPr="00AE0E09">
        <w:rPr>
          <w:rFonts w:ascii="Calibri" w:eastAsia="Times New Roman" w:hAnsi="Calibri" w:cs="Calibri"/>
          <w:color w:val="00000A"/>
          <w:sz w:val="20"/>
          <w:szCs w:val="20"/>
        </w:rPr>
        <w:t xml:space="preserve">/ima će biti obvezni sastojci ugovora o javnoj nabavi. Sudjelovanje </w:t>
      </w:r>
      <w:proofErr w:type="spellStart"/>
      <w:r w:rsidRPr="00AE0E09">
        <w:rPr>
          <w:rFonts w:ascii="Calibri" w:eastAsia="Times New Roman" w:hAnsi="Calibri" w:cs="Calibri"/>
          <w:color w:val="00000A"/>
          <w:sz w:val="20"/>
          <w:szCs w:val="20"/>
        </w:rPr>
        <w:t>podugovaratelja</w:t>
      </w:r>
      <w:proofErr w:type="spellEnd"/>
      <w:r w:rsidRPr="00AE0E09">
        <w:rPr>
          <w:rFonts w:ascii="Calibri" w:eastAsia="Times New Roman" w:hAnsi="Calibri" w:cs="Calibri"/>
          <w:color w:val="00000A"/>
          <w:sz w:val="20"/>
          <w:szCs w:val="20"/>
        </w:rPr>
        <w:t xml:space="preserve"> ne utječe na odgovornost ugovaratelja za izvršenje ugovora o javnoj nabavi.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Ako se dio ugovora o javnoj nabavi daje u podugovor, tada za dio ugovora koji je isti izvršio, Naručitelj neposredno plaća </w:t>
      </w:r>
      <w:proofErr w:type="spellStart"/>
      <w:r w:rsidRPr="00AE0E09">
        <w:rPr>
          <w:rFonts w:ascii="Calibri" w:eastAsia="Times New Roman" w:hAnsi="Calibri" w:cs="Calibri"/>
          <w:color w:val="00000A"/>
          <w:sz w:val="20"/>
          <w:szCs w:val="20"/>
        </w:rPr>
        <w:t>podugovaratelju</w:t>
      </w:r>
      <w:proofErr w:type="spellEnd"/>
      <w:r w:rsidRPr="00AE0E09">
        <w:rPr>
          <w:rFonts w:ascii="Calibri" w:eastAsia="Times New Roman" w:hAnsi="Calibri" w:cs="Calibri"/>
          <w:color w:val="00000A"/>
          <w:sz w:val="20"/>
          <w:szCs w:val="20"/>
        </w:rPr>
        <w:t xml:space="preserve"> (osim ako ugovaratelj dokaže da su obveze prema </w:t>
      </w:r>
      <w:proofErr w:type="spellStart"/>
      <w:r w:rsidRPr="00AE0E09">
        <w:rPr>
          <w:rFonts w:ascii="Calibri" w:eastAsia="Times New Roman" w:hAnsi="Calibri" w:cs="Calibri"/>
          <w:color w:val="00000A"/>
          <w:sz w:val="20"/>
          <w:szCs w:val="20"/>
        </w:rPr>
        <w:t>podugovaratelju</w:t>
      </w:r>
      <w:proofErr w:type="spellEnd"/>
      <w:r w:rsidRPr="00AE0E09">
        <w:rPr>
          <w:rFonts w:ascii="Calibri" w:eastAsia="Times New Roman" w:hAnsi="Calibri" w:cs="Calibri"/>
          <w:color w:val="00000A"/>
          <w:sz w:val="20"/>
          <w:szCs w:val="20"/>
        </w:rPr>
        <w:t xml:space="preserve"> za taj dio ugovora već podmirene).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Ugovaratelj mora svom računu ili situaciji priložiti račune ili situacije svojih </w:t>
      </w:r>
      <w:proofErr w:type="spellStart"/>
      <w:r w:rsidRPr="00AE0E09">
        <w:rPr>
          <w:rFonts w:ascii="Calibri" w:eastAsia="Times New Roman" w:hAnsi="Calibri" w:cs="Calibri"/>
          <w:color w:val="00000A"/>
          <w:sz w:val="20"/>
          <w:szCs w:val="20"/>
        </w:rPr>
        <w:t>podugovaratelja</w:t>
      </w:r>
      <w:proofErr w:type="spellEnd"/>
      <w:r w:rsidRPr="00AE0E09">
        <w:rPr>
          <w:rFonts w:ascii="Calibri" w:eastAsia="Times New Roman" w:hAnsi="Calibri" w:cs="Calibri"/>
          <w:color w:val="00000A"/>
          <w:sz w:val="20"/>
          <w:szCs w:val="20"/>
        </w:rPr>
        <w:t xml:space="preserve"> koje je prethodno potvrdio.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Ugovaratelj može tijekom izvršenja ugovora o javnoj nabavi od Naručitelja zahtijevati:  </w:t>
      </w:r>
    </w:p>
    <w:p w:rsidR="00AE0E09" w:rsidRPr="00AE0E09" w:rsidRDefault="00AE0E09" w:rsidP="00AE0E09">
      <w:pPr>
        <w:numPr>
          <w:ilvl w:val="3"/>
          <w:numId w:val="26"/>
        </w:numPr>
        <w:spacing w:after="3" w:line="247" w:lineRule="auto"/>
        <w:ind w:right="637" w:hanging="56"/>
        <w:jc w:val="both"/>
        <w:rPr>
          <w:rFonts w:ascii="Calibri" w:hAnsi="Calibri" w:cs="Calibri"/>
          <w:sz w:val="20"/>
          <w:szCs w:val="20"/>
        </w:rPr>
      </w:pPr>
      <w:r w:rsidRPr="00AE0E09">
        <w:rPr>
          <w:rFonts w:ascii="Calibri" w:eastAsia="Times New Roman" w:hAnsi="Calibri" w:cs="Calibri"/>
          <w:color w:val="00000A"/>
          <w:sz w:val="20"/>
          <w:szCs w:val="20"/>
        </w:rPr>
        <w:t xml:space="preserve">promjenu </w:t>
      </w:r>
      <w:proofErr w:type="spellStart"/>
      <w:r w:rsidRPr="00AE0E09">
        <w:rPr>
          <w:rFonts w:ascii="Calibri" w:eastAsia="Times New Roman" w:hAnsi="Calibri" w:cs="Calibri"/>
          <w:color w:val="00000A"/>
          <w:sz w:val="20"/>
          <w:szCs w:val="20"/>
        </w:rPr>
        <w:t>podugovaratelja</w:t>
      </w:r>
      <w:proofErr w:type="spellEnd"/>
      <w:r w:rsidRPr="00AE0E09">
        <w:rPr>
          <w:rFonts w:ascii="Calibri" w:eastAsia="Times New Roman" w:hAnsi="Calibri" w:cs="Calibri"/>
          <w:color w:val="00000A"/>
          <w:sz w:val="20"/>
          <w:szCs w:val="20"/>
        </w:rPr>
        <w:t xml:space="preserve"> za onaj dio ugovora o javnoj nabavi koji je prethodno dao u podugovor,  </w:t>
      </w:r>
    </w:p>
    <w:p w:rsidR="00AE0E09" w:rsidRPr="00AE0E09" w:rsidRDefault="00AE0E09" w:rsidP="00AE0E09">
      <w:pPr>
        <w:numPr>
          <w:ilvl w:val="3"/>
          <w:numId w:val="26"/>
        </w:numPr>
        <w:spacing w:after="3" w:line="247" w:lineRule="auto"/>
        <w:ind w:right="637" w:hanging="56"/>
        <w:jc w:val="both"/>
        <w:rPr>
          <w:rFonts w:ascii="Calibri" w:hAnsi="Calibri" w:cs="Calibri"/>
          <w:sz w:val="20"/>
          <w:szCs w:val="20"/>
        </w:rPr>
      </w:pPr>
      <w:r w:rsidRPr="00AE0E09">
        <w:rPr>
          <w:rFonts w:ascii="Calibri" w:eastAsia="Times New Roman" w:hAnsi="Calibri" w:cs="Calibri"/>
          <w:color w:val="00000A"/>
          <w:sz w:val="20"/>
          <w:szCs w:val="20"/>
        </w:rPr>
        <w:t xml:space="preserve">uvođenje jednog ili više novih </w:t>
      </w:r>
      <w:proofErr w:type="spellStart"/>
      <w:r w:rsidRPr="00AE0E09">
        <w:rPr>
          <w:rFonts w:ascii="Calibri" w:eastAsia="Times New Roman" w:hAnsi="Calibri" w:cs="Calibri"/>
          <w:color w:val="00000A"/>
          <w:sz w:val="20"/>
          <w:szCs w:val="20"/>
        </w:rPr>
        <w:t>podugovaratelja</w:t>
      </w:r>
      <w:proofErr w:type="spellEnd"/>
      <w:r w:rsidRPr="00AE0E09">
        <w:rPr>
          <w:rFonts w:ascii="Calibri" w:eastAsia="Times New Roman" w:hAnsi="Calibri" w:cs="Calibri"/>
          <w:color w:val="00000A"/>
          <w:sz w:val="20"/>
          <w:szCs w:val="20"/>
        </w:rPr>
        <w:t xml:space="preserve"> čiji ukupni udio ne smije prijeći 30% vrijednosti ugovora o javnoj nabavi bez poreza na dodanu vrijednost, neovisno o tome je li prethodno dao dio ugovora o javnoj nabavi u podugovor ili ne,  </w:t>
      </w:r>
    </w:p>
    <w:p w:rsidR="00AE0E09" w:rsidRPr="00AE0E09" w:rsidRDefault="00AE0E09" w:rsidP="00AE0E09">
      <w:pPr>
        <w:pStyle w:val="Odlomakpopisa"/>
        <w:numPr>
          <w:ilvl w:val="3"/>
          <w:numId w:val="26"/>
        </w:numPr>
        <w:spacing w:after="3" w:line="247" w:lineRule="auto"/>
        <w:ind w:right="637"/>
        <w:jc w:val="both"/>
        <w:rPr>
          <w:rFonts w:ascii="Calibri" w:hAnsi="Calibri" w:cs="Calibri"/>
          <w:sz w:val="20"/>
          <w:szCs w:val="20"/>
        </w:rPr>
      </w:pPr>
      <w:r w:rsidRPr="00AE0E09">
        <w:rPr>
          <w:rFonts w:ascii="Calibri" w:eastAsia="Times New Roman" w:hAnsi="Calibri" w:cs="Calibri"/>
          <w:color w:val="00000A"/>
          <w:sz w:val="20"/>
          <w:szCs w:val="20"/>
        </w:rPr>
        <w:t xml:space="preserve">preuzimanje izvršenja dijela ugovora o javnoj nabavi koji je prethodno dao u podugovor.  Uz zahtjev, ugovaratelj Naručitelju dostavlja podatke i dokumente iz prvog stavka ove točke Dokumentacije o nabavi za novog </w:t>
      </w:r>
      <w:proofErr w:type="spellStart"/>
      <w:r w:rsidRPr="00AE0E09">
        <w:rPr>
          <w:rFonts w:ascii="Calibri" w:eastAsia="Times New Roman" w:hAnsi="Calibri" w:cs="Calibri"/>
          <w:color w:val="00000A"/>
          <w:sz w:val="20"/>
          <w:szCs w:val="20"/>
        </w:rPr>
        <w:t>podugovaratelja</w:t>
      </w:r>
      <w:proofErr w:type="spellEnd"/>
      <w:r w:rsidRPr="00AE0E09">
        <w:rPr>
          <w:rFonts w:ascii="Calibri" w:eastAsia="Times New Roman" w:hAnsi="Calibri" w:cs="Calibri"/>
          <w:color w:val="00000A"/>
          <w:sz w:val="20"/>
          <w:szCs w:val="20"/>
        </w:rPr>
        <w:t xml:space="preserve">.  </w:t>
      </w:r>
    </w:p>
    <w:p w:rsidR="00AE0E09" w:rsidRDefault="00AE0E09" w:rsidP="00AE0E09">
      <w:pPr>
        <w:spacing w:after="0"/>
        <w:ind w:left="706"/>
        <w:rPr>
          <w:rFonts w:ascii="Calibri" w:eastAsia="Times New Roman" w:hAnsi="Calibri" w:cs="Calibri"/>
          <w:color w:val="00000A"/>
          <w:sz w:val="20"/>
          <w:szCs w:val="20"/>
        </w:rPr>
      </w:pPr>
      <w:r w:rsidRPr="00AE0E09">
        <w:rPr>
          <w:rFonts w:ascii="Calibri" w:eastAsia="Times New Roman" w:hAnsi="Calibri" w:cs="Calibri"/>
          <w:color w:val="00000A"/>
          <w:sz w:val="20"/>
          <w:szCs w:val="20"/>
        </w:rPr>
        <w:t xml:space="preserve"> </w:t>
      </w:r>
    </w:p>
    <w:p w:rsidR="00AE0E09" w:rsidRDefault="00AE0E09" w:rsidP="00AE0E09">
      <w:pPr>
        <w:spacing w:after="0"/>
        <w:ind w:left="706"/>
        <w:rPr>
          <w:rFonts w:ascii="Calibri" w:hAnsi="Calibri" w:cs="Calibri"/>
          <w:sz w:val="20"/>
          <w:szCs w:val="20"/>
        </w:rPr>
      </w:pPr>
    </w:p>
    <w:p w:rsidR="00AE0E09" w:rsidRDefault="00AE0E09" w:rsidP="00AE0E09">
      <w:pPr>
        <w:spacing w:after="0"/>
        <w:ind w:left="706"/>
        <w:rPr>
          <w:rFonts w:ascii="Calibri" w:hAnsi="Calibri" w:cs="Calibri"/>
          <w:sz w:val="20"/>
          <w:szCs w:val="20"/>
        </w:rPr>
      </w:pPr>
    </w:p>
    <w:p w:rsidR="00AE0E09" w:rsidRPr="00AE0E09" w:rsidRDefault="00AE0E09" w:rsidP="00AE0E09">
      <w:pPr>
        <w:spacing w:after="0"/>
        <w:ind w:left="706"/>
        <w:rPr>
          <w:rFonts w:ascii="Calibri" w:hAnsi="Calibri" w:cs="Calibri"/>
          <w:sz w:val="20"/>
          <w:szCs w:val="20"/>
        </w:rPr>
      </w:pP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lastRenderedPageBreak/>
        <w:t xml:space="preserve">Naručitelj neće odobriti zahtjev ugovaratelja: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716"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-u slučaju promjene </w:t>
      </w:r>
      <w:proofErr w:type="spellStart"/>
      <w:r w:rsidRPr="00AE0E09">
        <w:rPr>
          <w:rFonts w:ascii="Calibri" w:eastAsia="Times New Roman" w:hAnsi="Calibri" w:cs="Calibri"/>
          <w:color w:val="00000A"/>
          <w:sz w:val="20"/>
          <w:szCs w:val="20"/>
        </w:rPr>
        <w:t>podugovaratelja</w:t>
      </w:r>
      <w:proofErr w:type="spellEnd"/>
      <w:r w:rsidRPr="00AE0E09">
        <w:rPr>
          <w:rFonts w:ascii="Calibri" w:eastAsia="Times New Roman" w:hAnsi="Calibri" w:cs="Calibri"/>
          <w:color w:val="00000A"/>
          <w:sz w:val="20"/>
          <w:szCs w:val="20"/>
        </w:rPr>
        <w:t xml:space="preserve"> ili uvođenja jednog ili više novih </w:t>
      </w:r>
      <w:proofErr w:type="spellStart"/>
      <w:r w:rsidRPr="00AE0E09">
        <w:rPr>
          <w:rFonts w:ascii="Calibri" w:eastAsia="Times New Roman" w:hAnsi="Calibri" w:cs="Calibri"/>
          <w:color w:val="00000A"/>
          <w:sz w:val="20"/>
          <w:szCs w:val="20"/>
        </w:rPr>
        <w:t>podugovaratelja</w:t>
      </w:r>
      <w:proofErr w:type="spellEnd"/>
      <w:r w:rsidRPr="00AE0E09">
        <w:rPr>
          <w:rFonts w:ascii="Calibri" w:eastAsia="Times New Roman" w:hAnsi="Calibri" w:cs="Calibri"/>
          <w:color w:val="00000A"/>
          <w:sz w:val="20"/>
          <w:szCs w:val="20"/>
        </w:rPr>
        <w:t xml:space="preserve">, ako se ugovaratelj u postupku javne nabave radi dokazivanja ispunjenja kriterija za odabir gospodarskog subjekta oslonio na sposobnost </w:t>
      </w:r>
      <w:proofErr w:type="spellStart"/>
      <w:r w:rsidRPr="00AE0E09">
        <w:rPr>
          <w:rFonts w:ascii="Calibri" w:eastAsia="Times New Roman" w:hAnsi="Calibri" w:cs="Calibri"/>
          <w:color w:val="00000A"/>
          <w:sz w:val="20"/>
          <w:szCs w:val="20"/>
        </w:rPr>
        <w:t>podugovaratelja</w:t>
      </w:r>
      <w:proofErr w:type="spellEnd"/>
      <w:r w:rsidRPr="00AE0E09">
        <w:rPr>
          <w:rFonts w:ascii="Calibri" w:eastAsia="Times New Roman" w:hAnsi="Calibri" w:cs="Calibri"/>
          <w:color w:val="00000A"/>
          <w:sz w:val="20"/>
          <w:szCs w:val="20"/>
        </w:rPr>
        <w:t xml:space="preserve"> kojeg sada mijenja, a novi </w:t>
      </w:r>
      <w:proofErr w:type="spellStart"/>
      <w:r w:rsidRPr="00AE0E09">
        <w:rPr>
          <w:rFonts w:ascii="Calibri" w:eastAsia="Times New Roman" w:hAnsi="Calibri" w:cs="Calibri"/>
          <w:color w:val="00000A"/>
          <w:sz w:val="20"/>
          <w:szCs w:val="20"/>
        </w:rPr>
        <w:t>podugovaratelj</w:t>
      </w:r>
      <w:proofErr w:type="spellEnd"/>
      <w:r w:rsidRPr="00AE0E09">
        <w:rPr>
          <w:rFonts w:ascii="Calibri" w:eastAsia="Times New Roman" w:hAnsi="Calibri" w:cs="Calibri"/>
          <w:color w:val="00000A"/>
          <w:sz w:val="20"/>
          <w:szCs w:val="20"/>
        </w:rPr>
        <w:t xml:space="preserve"> ne ispunjava iste uvjete, ili postoje osnove za isključenje </w:t>
      </w:r>
    </w:p>
    <w:p w:rsidR="00AE0E09" w:rsidRPr="00AE0E09" w:rsidRDefault="00AE0E09" w:rsidP="00AE0E09">
      <w:pPr>
        <w:spacing w:after="0"/>
        <w:ind w:left="706"/>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716"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-u slučaju preuzimanja izvršenja dijela ugovora o javnoj nabavi, ako se ugovaratelj u postupku javne nabave radi dokazivanja ispunjenja kriterija za odabir gospodarskog subjekta oslonio na sposobnost </w:t>
      </w:r>
      <w:proofErr w:type="spellStart"/>
      <w:r w:rsidRPr="00AE0E09">
        <w:rPr>
          <w:rFonts w:ascii="Calibri" w:eastAsia="Times New Roman" w:hAnsi="Calibri" w:cs="Calibri"/>
          <w:color w:val="00000A"/>
          <w:sz w:val="20"/>
          <w:szCs w:val="20"/>
        </w:rPr>
        <w:t>podugovaratelja</w:t>
      </w:r>
      <w:proofErr w:type="spellEnd"/>
      <w:r w:rsidRPr="00AE0E09">
        <w:rPr>
          <w:rFonts w:ascii="Calibri" w:eastAsia="Times New Roman" w:hAnsi="Calibri" w:cs="Calibri"/>
          <w:color w:val="00000A"/>
          <w:sz w:val="20"/>
          <w:szCs w:val="20"/>
        </w:rPr>
        <w:t xml:space="preserve"> za izvršenje tog dijela, a ugovaratelj samostalno ne posjeduje takvu sposobnost, ili ako je taj dio ugovora već izvršen.  </w:t>
      </w:r>
    </w:p>
    <w:p w:rsidR="00AE0E09" w:rsidRPr="00AE0E09" w:rsidRDefault="00AE0E09" w:rsidP="00AE0E09">
      <w:pPr>
        <w:spacing w:after="0"/>
        <w:ind w:left="706"/>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eastAsia="Times New Roman" w:hAnsi="Calibri" w:cs="Calibri"/>
          <w:color w:val="00000A"/>
          <w:sz w:val="20"/>
          <w:szCs w:val="20"/>
        </w:rPr>
      </w:pPr>
      <w:r w:rsidRPr="00AE0E09">
        <w:rPr>
          <w:rFonts w:ascii="Calibri" w:eastAsia="Times New Roman" w:hAnsi="Calibri" w:cs="Calibri"/>
          <w:color w:val="00000A"/>
          <w:sz w:val="20"/>
          <w:szCs w:val="20"/>
        </w:rPr>
        <w:t xml:space="preserve">Sudjelovanje </w:t>
      </w:r>
      <w:proofErr w:type="spellStart"/>
      <w:r w:rsidRPr="00AE0E09">
        <w:rPr>
          <w:rFonts w:ascii="Calibri" w:eastAsia="Times New Roman" w:hAnsi="Calibri" w:cs="Calibri"/>
          <w:color w:val="00000A"/>
          <w:sz w:val="20"/>
          <w:szCs w:val="20"/>
        </w:rPr>
        <w:t>podugovaratelja</w:t>
      </w:r>
      <w:proofErr w:type="spellEnd"/>
      <w:r w:rsidRPr="00AE0E09">
        <w:rPr>
          <w:rFonts w:ascii="Calibri" w:eastAsia="Times New Roman" w:hAnsi="Calibri" w:cs="Calibri"/>
          <w:color w:val="00000A"/>
          <w:sz w:val="20"/>
          <w:szCs w:val="20"/>
        </w:rPr>
        <w:t xml:space="preserve"> ne utječe na odgovornost ugovaratelja za izvršenje ugovora o javnoj nabavi. </w:t>
      </w:r>
    </w:p>
    <w:p w:rsidR="00AE0E09" w:rsidRPr="00AE0E09" w:rsidRDefault="00AE0E09" w:rsidP="00AE0E09">
      <w:pPr>
        <w:spacing w:after="3" w:line="247" w:lineRule="auto"/>
        <w:ind w:left="-5" w:right="637" w:hanging="10"/>
        <w:jc w:val="both"/>
        <w:rPr>
          <w:rFonts w:ascii="Calibri" w:hAnsi="Calibri" w:cs="Calibri"/>
          <w:sz w:val="20"/>
          <w:szCs w:val="20"/>
        </w:rPr>
      </w:pPr>
    </w:p>
    <w:p w:rsidR="00AE0E09" w:rsidRPr="00AE0E09" w:rsidRDefault="00AE0E09" w:rsidP="00AE0E09">
      <w:pPr>
        <w:spacing w:after="0"/>
        <w:ind w:left="706"/>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Default="00AE0E09" w:rsidP="00AE0E09">
      <w:pPr>
        <w:spacing w:after="6" w:line="248" w:lineRule="auto"/>
        <w:ind w:left="89" w:hanging="10"/>
        <w:rPr>
          <w:rFonts w:ascii="Calibri" w:eastAsia="Times New Roman" w:hAnsi="Calibri" w:cs="Calibri"/>
          <w:b/>
          <w:color w:val="00000A"/>
          <w:sz w:val="20"/>
          <w:szCs w:val="20"/>
        </w:rPr>
      </w:pPr>
      <w:r>
        <w:rPr>
          <w:rFonts w:ascii="Calibri" w:eastAsia="Times New Roman" w:hAnsi="Calibri" w:cs="Calibri"/>
          <w:b/>
          <w:color w:val="00000A"/>
          <w:sz w:val="20"/>
          <w:szCs w:val="20"/>
        </w:rPr>
        <w:t>7</w:t>
      </w:r>
      <w:r w:rsidRPr="00AE0E09">
        <w:rPr>
          <w:rFonts w:ascii="Calibri" w:eastAsia="Times New Roman" w:hAnsi="Calibri" w:cs="Calibri"/>
          <w:b/>
          <w:color w:val="00000A"/>
          <w:sz w:val="20"/>
          <w:szCs w:val="20"/>
        </w:rPr>
        <w:t xml:space="preserve">.3.       </w:t>
      </w:r>
      <w:r>
        <w:rPr>
          <w:rFonts w:ascii="Calibri" w:eastAsia="Times New Roman" w:hAnsi="Calibri" w:cs="Calibri"/>
          <w:b/>
          <w:color w:val="00000A"/>
          <w:sz w:val="20"/>
          <w:szCs w:val="20"/>
        </w:rPr>
        <w:t>ZAHTJEVI ZA POJAŠNJENJEM I IZMJENU DOKUMENTACIJE</w:t>
      </w:r>
    </w:p>
    <w:p w:rsidR="00AE0E09" w:rsidRPr="00AE0E09" w:rsidRDefault="00AE0E09" w:rsidP="00AE0E09">
      <w:pPr>
        <w:spacing w:after="6" w:line="248" w:lineRule="auto"/>
        <w:ind w:left="89" w:hanging="10"/>
        <w:rPr>
          <w:rFonts w:ascii="Calibri" w:hAnsi="Calibri" w:cs="Calibri"/>
          <w:b/>
          <w:sz w:val="20"/>
          <w:szCs w:val="20"/>
        </w:rPr>
      </w:pP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Za vrijeme roka za dostavu ponuda gospodarski subjekti mogu zahtijevati objašnjenja i izmjene vezane za dokumentaciju, a naručitelj će odgovor staviti na raspolaganje na istim internetskim stranicama na kojima je dostupna i osnovna dokumentacija bez navođenja podataka o podnositelju zahtjeva. </w:t>
      </w:r>
    </w:p>
    <w:p w:rsidR="00AE0E09" w:rsidRPr="00AE0E09" w:rsidRDefault="00AE0E09" w:rsidP="00AE0E09">
      <w:pPr>
        <w:spacing w:after="0"/>
        <w:ind w:left="708"/>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48"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Zahtjev je pravodoban ako je dostavljen naručitelju najkasnije tijekom šestog dana prije dana u kojem ističe rok za dostavu ponuda. </w:t>
      </w:r>
    </w:p>
    <w:p w:rsidR="00AE0E09" w:rsidRPr="00AE0E09" w:rsidRDefault="00AE0E09" w:rsidP="00AE0E09">
      <w:pPr>
        <w:spacing w:after="44"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Ukoliko dodatne informacije, objašnjenja ili izmjene u vezi s dokumentacijom o nabavi, iako pravodobno zatražene od strane gospodarskog subjekta, nisu stavljene na raspolaganje najkasnije tijekom četvrtog dana prije roka određenog za dostavu odnosno ako je dokumentacija o nabavi značajno izmijenjena; javni naručitelj produljuje rok za dostavu razmjerno važnosti dodatne informacije, objašnjenja ili izmjene, a najmanje za deset (10) dana od dana slanja ispravka poziva na nadmetanje.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tbl>
      <w:tblPr>
        <w:tblStyle w:val="TableGrid"/>
        <w:tblW w:w="9851" w:type="dxa"/>
        <w:tblInd w:w="-4" w:type="dxa"/>
        <w:tblCellMar>
          <w:top w:w="58" w:type="dxa"/>
          <w:left w:w="97" w:type="dxa"/>
          <w:right w:w="115" w:type="dxa"/>
        </w:tblCellMar>
        <w:tblLook w:val="04A0" w:firstRow="1" w:lastRow="0" w:firstColumn="1" w:lastColumn="0" w:noHBand="0" w:noVBand="1"/>
      </w:tblPr>
      <w:tblGrid>
        <w:gridCol w:w="709"/>
        <w:gridCol w:w="9142"/>
      </w:tblGrid>
      <w:tr w:rsidR="00AE0E09" w:rsidRPr="00AE0E09" w:rsidTr="00AE0E09">
        <w:trPr>
          <w:trHeight w:val="262"/>
        </w:trPr>
        <w:tc>
          <w:tcPr>
            <w:tcW w:w="709" w:type="dxa"/>
            <w:shd w:val="clear" w:color="auto" w:fill="auto"/>
          </w:tcPr>
          <w:p w:rsidR="00AE0E09" w:rsidRPr="00AE0E09" w:rsidRDefault="00AE0E09" w:rsidP="00AE0E09">
            <w:pPr>
              <w:rPr>
                <w:rFonts w:ascii="Calibri" w:hAnsi="Calibri" w:cs="Calibri"/>
                <w:b/>
                <w:sz w:val="20"/>
                <w:szCs w:val="20"/>
              </w:rPr>
            </w:pPr>
            <w:r>
              <w:rPr>
                <w:rFonts w:ascii="Calibri" w:eastAsia="Times New Roman" w:hAnsi="Calibri" w:cs="Calibri"/>
                <w:b/>
                <w:color w:val="00000A"/>
                <w:sz w:val="20"/>
                <w:szCs w:val="20"/>
              </w:rPr>
              <w:t>7</w:t>
            </w:r>
            <w:r w:rsidRPr="00AE0E09">
              <w:rPr>
                <w:rFonts w:ascii="Calibri" w:eastAsia="Times New Roman" w:hAnsi="Calibri" w:cs="Calibri"/>
                <w:b/>
                <w:color w:val="00000A"/>
                <w:sz w:val="20"/>
                <w:szCs w:val="20"/>
              </w:rPr>
              <w:t xml:space="preserve">.4. </w:t>
            </w:r>
          </w:p>
        </w:tc>
        <w:tc>
          <w:tcPr>
            <w:tcW w:w="9142" w:type="dxa"/>
            <w:shd w:val="clear" w:color="auto" w:fill="auto"/>
          </w:tcPr>
          <w:p w:rsidR="00AE0E09" w:rsidRPr="00AE0E09" w:rsidRDefault="00AE0E09" w:rsidP="00AE0E09">
            <w:pPr>
              <w:rPr>
                <w:rFonts w:ascii="Calibri" w:hAnsi="Calibri" w:cs="Calibri"/>
                <w:b/>
                <w:sz w:val="20"/>
                <w:szCs w:val="20"/>
              </w:rPr>
            </w:pPr>
            <w:r>
              <w:rPr>
                <w:rFonts w:ascii="Calibri" w:hAnsi="Calibri" w:cs="Calibri"/>
                <w:b/>
                <w:sz w:val="20"/>
                <w:szCs w:val="20"/>
              </w:rPr>
              <w:t>JAMSTVA</w:t>
            </w:r>
          </w:p>
        </w:tc>
      </w:tr>
    </w:tbl>
    <w:p w:rsidR="00AE0E09" w:rsidRPr="00AE0E09" w:rsidRDefault="00AE0E09" w:rsidP="00AE0E09">
      <w:pPr>
        <w:spacing w:after="0"/>
        <w:rPr>
          <w:rFonts w:ascii="Calibri" w:hAnsi="Calibri" w:cs="Calibri"/>
          <w:sz w:val="20"/>
          <w:szCs w:val="20"/>
        </w:rPr>
      </w:pPr>
    </w:p>
    <w:p w:rsidR="00AE0E09" w:rsidRPr="00AE0E09" w:rsidRDefault="00AE0E09" w:rsidP="00AE0E09">
      <w:pPr>
        <w:spacing w:after="12" w:line="251" w:lineRule="auto"/>
        <w:ind w:left="-5" w:right="297" w:hanging="10"/>
        <w:rPr>
          <w:rFonts w:ascii="Calibri" w:hAnsi="Calibri" w:cs="Calibri"/>
          <w:b/>
          <w:sz w:val="20"/>
          <w:szCs w:val="20"/>
        </w:rPr>
      </w:pPr>
      <w:r>
        <w:rPr>
          <w:rFonts w:ascii="Calibri" w:eastAsia="Times New Roman" w:hAnsi="Calibri" w:cs="Calibri"/>
          <w:b/>
          <w:sz w:val="20"/>
          <w:szCs w:val="20"/>
        </w:rPr>
        <w:t>7</w:t>
      </w:r>
      <w:r w:rsidRPr="00AE0E09">
        <w:rPr>
          <w:rFonts w:ascii="Calibri" w:eastAsia="Times New Roman" w:hAnsi="Calibri" w:cs="Calibri"/>
          <w:b/>
          <w:sz w:val="20"/>
          <w:szCs w:val="20"/>
        </w:rPr>
        <w:t>.4.</w:t>
      </w:r>
      <w:r>
        <w:rPr>
          <w:rFonts w:ascii="Calibri" w:eastAsia="Times New Roman" w:hAnsi="Calibri" w:cs="Calibri"/>
          <w:b/>
          <w:sz w:val="20"/>
          <w:szCs w:val="20"/>
        </w:rPr>
        <w:t>1</w:t>
      </w:r>
      <w:r w:rsidRPr="00AE0E09">
        <w:rPr>
          <w:rFonts w:ascii="Calibri" w:eastAsia="Times New Roman" w:hAnsi="Calibri" w:cs="Calibri"/>
          <w:b/>
          <w:sz w:val="20"/>
          <w:szCs w:val="20"/>
        </w:rPr>
        <w:t xml:space="preserve">.  Jamstvo za uredno ispunjenje ugovora za slučaj povrede ugovornih obveza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eastAsia="Times New Roman" w:hAnsi="Calibri" w:cs="Calibri"/>
          <w:color w:val="00000A"/>
          <w:sz w:val="20"/>
          <w:szCs w:val="20"/>
        </w:rPr>
      </w:pPr>
      <w:r w:rsidRPr="00AE0E09">
        <w:rPr>
          <w:rFonts w:ascii="Calibri" w:eastAsia="Times New Roman" w:hAnsi="Calibri" w:cs="Calibri"/>
          <w:color w:val="00000A"/>
          <w:sz w:val="20"/>
          <w:szCs w:val="20"/>
        </w:rPr>
        <w:t xml:space="preserve">Ponuditelj je dužan u roku od 8 (osam) dana od dana zaključivanja ugovora o javnoj nabavi Naručitelju uručiti  jamstvo za uredno ispunjenje ugovora kao </w:t>
      </w:r>
      <w:r w:rsidRPr="00AE0E09">
        <w:rPr>
          <w:rFonts w:ascii="Calibri" w:eastAsia="Times New Roman" w:hAnsi="Calibri" w:cs="Calibri"/>
          <w:b/>
          <w:color w:val="00000A"/>
          <w:sz w:val="20"/>
          <w:szCs w:val="20"/>
        </w:rPr>
        <w:t>bjanko zadužnicu ili zadužnicu</w:t>
      </w:r>
      <w:r w:rsidRPr="00AE0E09">
        <w:rPr>
          <w:rFonts w:ascii="Calibri" w:eastAsia="Times New Roman" w:hAnsi="Calibri" w:cs="Calibri"/>
          <w:color w:val="00000A"/>
          <w:sz w:val="20"/>
          <w:szCs w:val="20"/>
        </w:rPr>
        <w:t xml:space="preserve">, koja mora biti potvrđena kod javnog bilježnika i popunjena u skladu s Pravilnikom o obliku i sadržaju bjanko zadužnice (NN 115/12) odnosno Pravilnikom o obliku i sadržaju zadužnice (NN 115/12) i odredbama Ovršnog zakona (NN 112/12, 25/13, 93/14, 55/16), u iznosu od </w:t>
      </w:r>
      <w:r w:rsidRPr="00AE0E09">
        <w:rPr>
          <w:rFonts w:ascii="Calibri" w:eastAsia="Times New Roman" w:hAnsi="Calibri" w:cs="Calibri"/>
          <w:b/>
          <w:color w:val="00000A"/>
          <w:sz w:val="20"/>
          <w:szCs w:val="20"/>
        </w:rPr>
        <w:t>10%</w:t>
      </w:r>
      <w:r w:rsidRPr="00AE0E09">
        <w:rPr>
          <w:rFonts w:ascii="Calibri" w:eastAsia="Times New Roman" w:hAnsi="Calibri" w:cs="Calibri"/>
          <w:color w:val="00000A"/>
          <w:sz w:val="20"/>
          <w:szCs w:val="20"/>
        </w:rPr>
        <w:t xml:space="preserve"> vrijednosti ugovora bez PDV-a. </w:t>
      </w:r>
    </w:p>
    <w:p w:rsidR="00AE0E09" w:rsidRPr="00AE0E09" w:rsidRDefault="00AE0E09" w:rsidP="00AE0E09">
      <w:pPr>
        <w:spacing w:after="3" w:line="247" w:lineRule="auto"/>
        <w:ind w:left="-5" w:right="637" w:hanging="10"/>
        <w:jc w:val="both"/>
        <w:rPr>
          <w:rFonts w:ascii="Calibri" w:hAnsi="Calibri" w:cs="Calibri"/>
          <w:sz w:val="20"/>
          <w:szCs w:val="20"/>
        </w:rPr>
      </w:pP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tbl>
      <w:tblPr>
        <w:tblStyle w:val="TableGrid"/>
        <w:tblW w:w="9745" w:type="dxa"/>
        <w:tblInd w:w="-4" w:type="dxa"/>
        <w:tblCellMar>
          <w:top w:w="58" w:type="dxa"/>
          <w:left w:w="94" w:type="dxa"/>
          <w:right w:w="115" w:type="dxa"/>
        </w:tblCellMar>
        <w:tblLook w:val="04A0" w:firstRow="1" w:lastRow="0" w:firstColumn="1" w:lastColumn="0" w:noHBand="0" w:noVBand="1"/>
      </w:tblPr>
      <w:tblGrid>
        <w:gridCol w:w="712"/>
        <w:gridCol w:w="9033"/>
      </w:tblGrid>
      <w:tr w:rsidR="00AE0E09" w:rsidRPr="00AE0E09" w:rsidTr="00AE0E09">
        <w:trPr>
          <w:trHeight w:val="262"/>
        </w:trPr>
        <w:tc>
          <w:tcPr>
            <w:tcW w:w="712" w:type="dxa"/>
            <w:shd w:val="clear" w:color="auto" w:fill="auto"/>
          </w:tcPr>
          <w:p w:rsidR="00AE0E09" w:rsidRPr="00AE0E09" w:rsidRDefault="00AE0E09" w:rsidP="00AE0E09">
            <w:pPr>
              <w:ind w:left="4"/>
              <w:rPr>
                <w:rFonts w:ascii="Calibri" w:hAnsi="Calibri" w:cs="Calibri"/>
                <w:b/>
                <w:sz w:val="20"/>
                <w:szCs w:val="20"/>
              </w:rPr>
            </w:pPr>
            <w:r>
              <w:rPr>
                <w:rFonts w:ascii="Calibri" w:eastAsia="Times New Roman" w:hAnsi="Calibri" w:cs="Calibri"/>
                <w:b/>
                <w:color w:val="00000A"/>
                <w:sz w:val="20"/>
                <w:szCs w:val="20"/>
              </w:rPr>
              <w:t>7</w:t>
            </w:r>
            <w:r w:rsidRPr="00AE0E09">
              <w:rPr>
                <w:rFonts w:ascii="Calibri" w:eastAsia="Times New Roman" w:hAnsi="Calibri" w:cs="Calibri"/>
                <w:b/>
                <w:color w:val="00000A"/>
                <w:sz w:val="20"/>
                <w:szCs w:val="20"/>
              </w:rPr>
              <w:t xml:space="preserve">.5. </w:t>
            </w:r>
          </w:p>
        </w:tc>
        <w:tc>
          <w:tcPr>
            <w:tcW w:w="9034" w:type="dxa"/>
            <w:shd w:val="clear" w:color="auto" w:fill="auto"/>
          </w:tcPr>
          <w:p w:rsidR="00AE0E09" w:rsidRPr="00AE0E09" w:rsidRDefault="00AE0E09" w:rsidP="00AE0E09">
            <w:pPr>
              <w:rPr>
                <w:rFonts w:ascii="Calibri" w:hAnsi="Calibri" w:cs="Calibri"/>
                <w:b/>
                <w:sz w:val="20"/>
                <w:szCs w:val="20"/>
              </w:rPr>
            </w:pPr>
            <w:r>
              <w:rPr>
                <w:rFonts w:ascii="Calibri" w:eastAsia="Times New Roman" w:hAnsi="Calibri" w:cs="Calibri"/>
                <w:b/>
                <w:color w:val="00000A"/>
                <w:sz w:val="20"/>
                <w:szCs w:val="20"/>
              </w:rPr>
              <w:t xml:space="preserve">VRIJEME I MJESTO  </w:t>
            </w:r>
            <w:r w:rsidR="00EA7CC7">
              <w:rPr>
                <w:rFonts w:ascii="Calibri" w:eastAsia="Times New Roman" w:hAnsi="Calibri" w:cs="Calibri"/>
                <w:b/>
                <w:color w:val="00000A"/>
                <w:sz w:val="20"/>
                <w:szCs w:val="20"/>
              </w:rPr>
              <w:t xml:space="preserve">DOSTAVLJANJA </w:t>
            </w:r>
            <w:r>
              <w:rPr>
                <w:rFonts w:ascii="Calibri" w:eastAsia="Times New Roman" w:hAnsi="Calibri" w:cs="Calibri"/>
                <w:b/>
                <w:color w:val="00000A"/>
                <w:sz w:val="20"/>
                <w:szCs w:val="20"/>
              </w:rPr>
              <w:t xml:space="preserve"> PONUDA</w:t>
            </w:r>
            <w:r w:rsidRPr="00AE0E09">
              <w:rPr>
                <w:rFonts w:ascii="Calibri" w:eastAsia="Times New Roman" w:hAnsi="Calibri" w:cs="Calibri"/>
                <w:b/>
                <w:color w:val="00000A"/>
                <w:sz w:val="20"/>
                <w:szCs w:val="20"/>
              </w:rPr>
              <w:t xml:space="preserve"> </w:t>
            </w:r>
          </w:p>
        </w:tc>
      </w:tr>
    </w:tbl>
    <w:p w:rsidR="00AE0E09" w:rsidRPr="00EA7CC7" w:rsidRDefault="00AE0E09" w:rsidP="00AE0E09">
      <w:pPr>
        <w:spacing w:after="0"/>
        <w:ind w:left="708"/>
        <w:rPr>
          <w:rFonts w:ascii="Calibri" w:hAnsi="Calibri" w:cs="Calibri"/>
          <w:sz w:val="20"/>
          <w:szCs w:val="20"/>
        </w:rPr>
      </w:pPr>
      <w:r w:rsidRPr="00EA7CC7">
        <w:rPr>
          <w:rFonts w:ascii="Calibri" w:eastAsia="Times New Roman" w:hAnsi="Calibri" w:cs="Calibri"/>
          <w:sz w:val="20"/>
          <w:szCs w:val="20"/>
        </w:rPr>
        <w:t xml:space="preserve"> </w:t>
      </w:r>
    </w:p>
    <w:p w:rsidR="00AE0E09" w:rsidRPr="00EA7CC7" w:rsidRDefault="00AE0E09" w:rsidP="00016E66">
      <w:pPr>
        <w:spacing w:after="0"/>
        <w:rPr>
          <w:rFonts w:ascii="Calibri" w:eastAsia="Times New Roman" w:hAnsi="Calibri" w:cs="Calibri"/>
          <w:sz w:val="20"/>
          <w:szCs w:val="20"/>
        </w:rPr>
      </w:pPr>
      <w:r w:rsidRPr="00EA7CC7">
        <w:rPr>
          <w:rFonts w:ascii="Calibri" w:eastAsia="Times New Roman" w:hAnsi="Calibri" w:cs="Calibri"/>
          <w:sz w:val="20"/>
          <w:szCs w:val="20"/>
        </w:rPr>
        <w:t xml:space="preserve">Krajnji rok za dostavu ponude je: </w:t>
      </w:r>
      <w:r w:rsidR="00EA7CC7" w:rsidRPr="00EA7CC7">
        <w:rPr>
          <w:rFonts w:ascii="Calibri" w:eastAsia="Times New Roman" w:hAnsi="Calibri" w:cs="Calibri"/>
          <w:sz w:val="20"/>
          <w:szCs w:val="20"/>
        </w:rPr>
        <w:t xml:space="preserve"> </w:t>
      </w:r>
      <w:r w:rsidR="00FF44BD">
        <w:rPr>
          <w:rFonts w:ascii="Calibri" w:eastAsia="Times New Roman" w:hAnsi="Calibri" w:cs="Calibri"/>
          <w:sz w:val="20"/>
          <w:szCs w:val="20"/>
        </w:rPr>
        <w:t>12.08.2019.g. do 13:00 sati</w:t>
      </w:r>
    </w:p>
    <w:p w:rsidR="00016E66" w:rsidRPr="00EA7CC7" w:rsidRDefault="00016E66" w:rsidP="00AE0E09">
      <w:pPr>
        <w:spacing w:after="15" w:line="248" w:lineRule="auto"/>
        <w:ind w:left="-5" w:right="635" w:hanging="10"/>
        <w:jc w:val="both"/>
        <w:rPr>
          <w:rFonts w:ascii="Calibri" w:hAnsi="Calibri" w:cs="Calibri"/>
          <w:sz w:val="20"/>
          <w:szCs w:val="20"/>
        </w:rPr>
      </w:pPr>
    </w:p>
    <w:p w:rsidR="00016E66" w:rsidRPr="00EA7CC7" w:rsidRDefault="00016E66" w:rsidP="00016E66">
      <w:pPr>
        <w:spacing w:after="15" w:line="248" w:lineRule="auto"/>
        <w:ind w:left="-5" w:right="635" w:hanging="10"/>
        <w:rPr>
          <w:rFonts w:ascii="Calibri" w:hAnsi="Calibri" w:cs="Calibri"/>
          <w:sz w:val="20"/>
          <w:szCs w:val="20"/>
        </w:rPr>
      </w:pPr>
      <w:r w:rsidRPr="00EA7CC7">
        <w:rPr>
          <w:rFonts w:ascii="Calibri" w:hAnsi="Calibri" w:cs="Calibri"/>
          <w:sz w:val="20"/>
          <w:szCs w:val="20"/>
        </w:rPr>
        <w:t>Mjesto podnošenja ponuda: EOJN</w:t>
      </w:r>
    </w:p>
    <w:p w:rsidR="00016E66" w:rsidRPr="00EA7CC7" w:rsidRDefault="00016E66" w:rsidP="00016E66">
      <w:pPr>
        <w:spacing w:after="15" w:line="248" w:lineRule="auto"/>
        <w:ind w:left="-5" w:right="635" w:hanging="10"/>
        <w:jc w:val="center"/>
        <w:rPr>
          <w:rFonts w:ascii="Calibri" w:hAnsi="Calibri" w:cs="Calibri"/>
          <w:sz w:val="20"/>
          <w:szCs w:val="20"/>
        </w:rPr>
      </w:pPr>
      <w:r w:rsidRPr="00EA7CC7">
        <w:rPr>
          <w:rFonts w:ascii="Calibri" w:hAnsi="Calibri" w:cs="Calibri"/>
          <w:sz w:val="20"/>
          <w:szCs w:val="20"/>
        </w:rPr>
        <w:t>Ili</w:t>
      </w:r>
    </w:p>
    <w:p w:rsidR="00016E66" w:rsidRPr="00EA7CC7" w:rsidRDefault="00016E66" w:rsidP="00016E66">
      <w:pPr>
        <w:spacing w:after="15" w:line="248" w:lineRule="auto"/>
        <w:ind w:left="-5" w:right="635" w:hanging="10"/>
        <w:jc w:val="center"/>
        <w:rPr>
          <w:rFonts w:ascii="Calibri" w:hAnsi="Calibri" w:cs="Calibri"/>
          <w:sz w:val="20"/>
          <w:szCs w:val="20"/>
        </w:rPr>
      </w:pPr>
      <w:r w:rsidRPr="00EA7CC7">
        <w:rPr>
          <w:rFonts w:ascii="Calibri" w:hAnsi="Calibri" w:cs="Calibri"/>
          <w:sz w:val="20"/>
          <w:szCs w:val="20"/>
        </w:rPr>
        <w:t>TROGIR HOLDING d.o.o.</w:t>
      </w:r>
    </w:p>
    <w:p w:rsidR="00016E66" w:rsidRPr="00EA7CC7" w:rsidRDefault="00016E66" w:rsidP="00016E66">
      <w:pPr>
        <w:spacing w:after="15" w:line="248" w:lineRule="auto"/>
        <w:ind w:left="-5" w:right="635" w:hanging="10"/>
        <w:jc w:val="center"/>
        <w:rPr>
          <w:rFonts w:ascii="Calibri" w:hAnsi="Calibri" w:cs="Calibri"/>
          <w:sz w:val="20"/>
          <w:szCs w:val="20"/>
        </w:rPr>
      </w:pPr>
      <w:r w:rsidRPr="00EA7CC7">
        <w:rPr>
          <w:rFonts w:ascii="Calibri" w:hAnsi="Calibri" w:cs="Calibri"/>
          <w:sz w:val="20"/>
          <w:szCs w:val="20"/>
        </w:rPr>
        <w:t>Put Mulina 2</w:t>
      </w:r>
    </w:p>
    <w:p w:rsidR="00016E66" w:rsidRPr="00EA7CC7" w:rsidRDefault="00016E66" w:rsidP="00016E66">
      <w:pPr>
        <w:spacing w:after="15" w:line="248" w:lineRule="auto"/>
        <w:ind w:left="-5" w:right="635" w:hanging="10"/>
        <w:jc w:val="center"/>
        <w:rPr>
          <w:rFonts w:ascii="Calibri" w:hAnsi="Calibri" w:cs="Calibri"/>
          <w:sz w:val="20"/>
          <w:szCs w:val="20"/>
        </w:rPr>
      </w:pPr>
      <w:r w:rsidRPr="00EA7CC7">
        <w:rPr>
          <w:rFonts w:ascii="Calibri" w:hAnsi="Calibri" w:cs="Calibri"/>
          <w:sz w:val="20"/>
          <w:szCs w:val="20"/>
        </w:rPr>
        <w:t>21220 TROGIR</w:t>
      </w:r>
    </w:p>
    <w:p w:rsidR="00016E66" w:rsidRPr="00EA7CC7" w:rsidRDefault="00016E66" w:rsidP="00016E66">
      <w:pPr>
        <w:spacing w:after="15" w:line="248" w:lineRule="auto"/>
        <w:ind w:left="-5" w:right="635" w:hanging="10"/>
        <w:jc w:val="center"/>
        <w:rPr>
          <w:rFonts w:ascii="Calibri" w:hAnsi="Calibri" w:cs="Calibri"/>
          <w:sz w:val="20"/>
          <w:szCs w:val="20"/>
        </w:rPr>
      </w:pPr>
      <w:r w:rsidRPr="00EA7CC7">
        <w:rPr>
          <w:rFonts w:ascii="Calibri" w:hAnsi="Calibri" w:cs="Calibri"/>
          <w:sz w:val="20"/>
          <w:szCs w:val="20"/>
        </w:rPr>
        <w:t>Za dio ponude koje se dostavljaju u papirnatom obliku</w:t>
      </w:r>
    </w:p>
    <w:p w:rsidR="00016E66" w:rsidRPr="00EA7CC7" w:rsidRDefault="00016E66" w:rsidP="00AE0E09">
      <w:pPr>
        <w:spacing w:after="15" w:line="248" w:lineRule="auto"/>
        <w:ind w:left="-5" w:right="635" w:hanging="10"/>
        <w:jc w:val="both"/>
        <w:rPr>
          <w:rFonts w:ascii="Calibri" w:hAnsi="Calibri" w:cs="Calibri"/>
          <w:sz w:val="20"/>
          <w:szCs w:val="20"/>
        </w:rPr>
      </w:pPr>
    </w:p>
    <w:p w:rsidR="00AE0E09" w:rsidRPr="00EA7CC7" w:rsidRDefault="00AE0E09" w:rsidP="00AE0E09">
      <w:pPr>
        <w:spacing w:after="0"/>
        <w:rPr>
          <w:rFonts w:ascii="Calibri" w:hAnsi="Calibri" w:cs="Calibri"/>
          <w:sz w:val="20"/>
          <w:szCs w:val="20"/>
        </w:rPr>
      </w:pPr>
      <w:r w:rsidRPr="00EA7CC7">
        <w:rPr>
          <w:rFonts w:ascii="Calibri" w:eastAsia="Times New Roman" w:hAnsi="Calibri" w:cs="Calibri"/>
          <w:sz w:val="20"/>
          <w:szCs w:val="20"/>
        </w:rPr>
        <w:lastRenderedPageBreak/>
        <w:t xml:space="preserve"> </w:t>
      </w:r>
    </w:p>
    <w:p w:rsidR="00AE0E09" w:rsidRPr="00EA7CC7" w:rsidRDefault="00AE0E09" w:rsidP="00AE0E09">
      <w:pPr>
        <w:spacing w:after="15" w:line="248" w:lineRule="auto"/>
        <w:ind w:left="-5" w:right="635" w:hanging="10"/>
        <w:jc w:val="both"/>
        <w:rPr>
          <w:rFonts w:ascii="Calibri" w:hAnsi="Calibri" w:cs="Calibri"/>
          <w:sz w:val="20"/>
          <w:szCs w:val="20"/>
        </w:rPr>
      </w:pPr>
      <w:r w:rsidRPr="00EA7CC7">
        <w:rPr>
          <w:rFonts w:ascii="Calibri" w:eastAsia="Times New Roman" w:hAnsi="Calibri" w:cs="Calibri"/>
          <w:sz w:val="20"/>
          <w:szCs w:val="20"/>
        </w:rPr>
        <w:t xml:space="preserve">Naručitelj otklanja svaku odgovornost vezanu uz mogući neispravan rad e-oglasnika javne nabave „Narodnih novina“, zastoj u radu EOJN ili nemogućnost zainteresiranog gospodarskog subjekta da ponudu u elektroničkom obliku dostavi u danome roku putem e-oglasnika javne nabave „Narodnih novina“. </w:t>
      </w:r>
    </w:p>
    <w:p w:rsidR="00EA7CC7" w:rsidRDefault="00AE0E09" w:rsidP="00AE0E09">
      <w:pPr>
        <w:spacing w:after="0"/>
        <w:rPr>
          <w:rFonts w:ascii="Calibri" w:eastAsia="Times New Roman" w:hAnsi="Calibri" w:cs="Calibri"/>
          <w:sz w:val="20"/>
          <w:szCs w:val="20"/>
        </w:rPr>
      </w:pPr>
      <w:r w:rsidRPr="00EA7CC7">
        <w:rPr>
          <w:rFonts w:ascii="Calibri" w:eastAsia="Times New Roman" w:hAnsi="Calibri" w:cs="Calibri"/>
          <w:sz w:val="20"/>
          <w:szCs w:val="20"/>
        </w:rPr>
        <w:t xml:space="preserve"> </w:t>
      </w:r>
    </w:p>
    <w:p w:rsidR="00701611" w:rsidRDefault="00EA7CC7" w:rsidP="00AE0E09">
      <w:pPr>
        <w:spacing w:after="0"/>
        <w:rPr>
          <w:rFonts w:ascii="Calibri" w:eastAsia="Times New Roman" w:hAnsi="Calibri" w:cs="Calibri"/>
          <w:b/>
          <w:sz w:val="20"/>
          <w:szCs w:val="20"/>
        </w:rPr>
      </w:pPr>
      <w:r w:rsidRPr="00EA7CC7">
        <w:rPr>
          <w:rFonts w:ascii="Calibri" w:eastAsia="Times New Roman" w:hAnsi="Calibri" w:cs="Calibri"/>
          <w:b/>
          <w:sz w:val="20"/>
          <w:szCs w:val="20"/>
        </w:rPr>
        <w:t>7.6. OTVARANJE PONUDA</w:t>
      </w:r>
      <w:r w:rsidR="00AE0E09" w:rsidRPr="00EA7CC7">
        <w:rPr>
          <w:rFonts w:ascii="Calibri" w:eastAsia="Times New Roman" w:hAnsi="Calibri" w:cs="Calibri"/>
          <w:b/>
          <w:sz w:val="20"/>
          <w:szCs w:val="20"/>
        </w:rPr>
        <w:tab/>
      </w:r>
    </w:p>
    <w:p w:rsidR="00AE0E09" w:rsidRPr="00701611" w:rsidRDefault="00AE0E09" w:rsidP="00AE0E09">
      <w:pPr>
        <w:spacing w:after="0"/>
        <w:rPr>
          <w:rFonts w:ascii="Calibri" w:hAnsi="Calibri" w:cs="Calibri"/>
          <w:b/>
          <w:sz w:val="24"/>
          <w:szCs w:val="24"/>
        </w:rPr>
      </w:pPr>
      <w:r w:rsidRPr="00701611">
        <w:rPr>
          <w:rFonts w:ascii="Calibri" w:eastAsia="Times New Roman" w:hAnsi="Calibri" w:cs="Calibri"/>
          <w:b/>
          <w:sz w:val="24"/>
          <w:szCs w:val="24"/>
        </w:rPr>
        <w:t xml:space="preserve"> </w:t>
      </w:r>
      <w:r w:rsidRPr="00701611">
        <w:rPr>
          <w:rFonts w:ascii="Calibri" w:eastAsia="Times New Roman" w:hAnsi="Calibri" w:cs="Calibri"/>
          <w:b/>
          <w:sz w:val="24"/>
          <w:szCs w:val="24"/>
        </w:rPr>
        <w:tab/>
        <w:t xml:space="preserve"> </w:t>
      </w:r>
    </w:p>
    <w:p w:rsidR="00AE0E09" w:rsidRPr="00701611" w:rsidRDefault="00AE0E09" w:rsidP="00701611">
      <w:pPr>
        <w:spacing w:after="3" w:line="247" w:lineRule="auto"/>
        <w:ind w:left="-5" w:right="637" w:hanging="10"/>
        <w:jc w:val="center"/>
        <w:rPr>
          <w:rFonts w:ascii="Calibri" w:eastAsia="Times New Roman" w:hAnsi="Calibri" w:cs="Calibri"/>
          <w:b/>
          <w:sz w:val="24"/>
          <w:szCs w:val="24"/>
        </w:rPr>
      </w:pPr>
      <w:r w:rsidRPr="00FF44BD">
        <w:rPr>
          <w:rFonts w:ascii="Calibri" w:eastAsia="Times New Roman" w:hAnsi="Calibri" w:cs="Calibri"/>
          <w:b/>
          <w:sz w:val="24"/>
          <w:szCs w:val="24"/>
        </w:rPr>
        <w:t xml:space="preserve">Ponude se javno otvaraju </w:t>
      </w:r>
      <w:r w:rsidR="00EA7CC7" w:rsidRPr="00FF44BD">
        <w:rPr>
          <w:rFonts w:ascii="Calibri" w:eastAsia="Times New Roman" w:hAnsi="Calibri" w:cs="Calibri"/>
          <w:b/>
          <w:sz w:val="24"/>
          <w:szCs w:val="24"/>
        </w:rPr>
        <w:t>dana 1</w:t>
      </w:r>
      <w:r w:rsidR="00FF44BD" w:rsidRPr="00FF44BD">
        <w:rPr>
          <w:rFonts w:ascii="Calibri" w:eastAsia="Times New Roman" w:hAnsi="Calibri" w:cs="Calibri"/>
          <w:b/>
          <w:sz w:val="24"/>
          <w:szCs w:val="24"/>
        </w:rPr>
        <w:t>2</w:t>
      </w:r>
      <w:r w:rsidR="00EA7CC7" w:rsidRPr="00FF44BD">
        <w:rPr>
          <w:rFonts w:ascii="Calibri" w:eastAsia="Times New Roman" w:hAnsi="Calibri" w:cs="Calibri"/>
          <w:b/>
          <w:sz w:val="24"/>
          <w:szCs w:val="24"/>
        </w:rPr>
        <w:t>.08.201</w:t>
      </w:r>
      <w:r w:rsidR="00FF44BD" w:rsidRPr="00FF44BD">
        <w:rPr>
          <w:rFonts w:ascii="Calibri" w:eastAsia="Times New Roman" w:hAnsi="Calibri" w:cs="Calibri"/>
          <w:b/>
          <w:sz w:val="24"/>
          <w:szCs w:val="24"/>
        </w:rPr>
        <w:t>9</w:t>
      </w:r>
      <w:r w:rsidR="00EA7CC7" w:rsidRPr="00FF44BD">
        <w:rPr>
          <w:rFonts w:ascii="Calibri" w:eastAsia="Times New Roman" w:hAnsi="Calibri" w:cs="Calibri"/>
          <w:b/>
          <w:sz w:val="24"/>
          <w:szCs w:val="24"/>
        </w:rPr>
        <w:t xml:space="preserve">.g. u </w:t>
      </w:r>
      <w:r w:rsidR="00FF44BD" w:rsidRPr="00FF44BD">
        <w:rPr>
          <w:rFonts w:ascii="Calibri" w:eastAsia="Times New Roman" w:hAnsi="Calibri" w:cs="Calibri"/>
          <w:b/>
          <w:sz w:val="24"/>
          <w:szCs w:val="24"/>
        </w:rPr>
        <w:t>13</w:t>
      </w:r>
      <w:r w:rsidR="00EA7CC7" w:rsidRPr="00FF44BD">
        <w:rPr>
          <w:rFonts w:ascii="Calibri" w:eastAsia="Times New Roman" w:hAnsi="Calibri" w:cs="Calibri"/>
          <w:b/>
          <w:sz w:val="24"/>
          <w:szCs w:val="24"/>
        </w:rPr>
        <w:t>:00 sati</w:t>
      </w:r>
    </w:p>
    <w:p w:rsidR="00701611" w:rsidRPr="00701611" w:rsidRDefault="00701611" w:rsidP="00701611">
      <w:pPr>
        <w:spacing w:after="3" w:line="247" w:lineRule="auto"/>
        <w:ind w:left="-5" w:right="637" w:hanging="10"/>
        <w:jc w:val="center"/>
        <w:rPr>
          <w:rFonts w:ascii="Calibri" w:eastAsia="Times New Roman" w:hAnsi="Calibri" w:cs="Calibri"/>
          <w:b/>
          <w:sz w:val="24"/>
          <w:szCs w:val="24"/>
        </w:rPr>
      </w:pPr>
    </w:p>
    <w:p w:rsidR="00EA7CC7" w:rsidRPr="00701611" w:rsidRDefault="00EA7CC7" w:rsidP="00701611">
      <w:pPr>
        <w:spacing w:after="3" w:line="247" w:lineRule="auto"/>
        <w:ind w:left="-5" w:right="637" w:hanging="10"/>
        <w:jc w:val="center"/>
        <w:rPr>
          <w:rFonts w:ascii="Calibri" w:eastAsia="Times New Roman" w:hAnsi="Calibri" w:cs="Calibri"/>
          <w:b/>
          <w:sz w:val="24"/>
          <w:szCs w:val="24"/>
        </w:rPr>
      </w:pPr>
      <w:r w:rsidRPr="00701611">
        <w:rPr>
          <w:rFonts w:ascii="Calibri" w:eastAsia="Times New Roman" w:hAnsi="Calibri" w:cs="Calibri"/>
          <w:b/>
          <w:sz w:val="24"/>
          <w:szCs w:val="24"/>
        </w:rPr>
        <w:t>na adresi:</w:t>
      </w:r>
    </w:p>
    <w:p w:rsidR="005F339A" w:rsidRPr="00701611" w:rsidRDefault="005F339A" w:rsidP="00701611">
      <w:pPr>
        <w:spacing w:after="15" w:line="248" w:lineRule="auto"/>
        <w:ind w:left="-5" w:right="635" w:hanging="10"/>
        <w:jc w:val="center"/>
        <w:rPr>
          <w:rFonts w:ascii="Calibri" w:hAnsi="Calibri" w:cs="Calibri"/>
          <w:sz w:val="24"/>
          <w:szCs w:val="24"/>
        </w:rPr>
      </w:pPr>
      <w:r w:rsidRPr="00701611">
        <w:rPr>
          <w:rFonts w:ascii="Calibri" w:hAnsi="Calibri" w:cs="Calibri"/>
          <w:sz w:val="24"/>
          <w:szCs w:val="24"/>
        </w:rPr>
        <w:t>TROGIR HOLDING d.o.o.</w:t>
      </w:r>
    </w:p>
    <w:p w:rsidR="005F339A" w:rsidRPr="00701611" w:rsidRDefault="005F339A" w:rsidP="00701611">
      <w:pPr>
        <w:spacing w:after="15" w:line="248" w:lineRule="auto"/>
        <w:ind w:left="-5" w:right="635" w:hanging="10"/>
        <w:jc w:val="center"/>
        <w:rPr>
          <w:rFonts w:ascii="Calibri" w:hAnsi="Calibri" w:cs="Calibri"/>
          <w:sz w:val="24"/>
          <w:szCs w:val="24"/>
        </w:rPr>
      </w:pPr>
      <w:r w:rsidRPr="00701611">
        <w:rPr>
          <w:rFonts w:ascii="Calibri" w:hAnsi="Calibri" w:cs="Calibri"/>
          <w:sz w:val="24"/>
          <w:szCs w:val="24"/>
        </w:rPr>
        <w:t>Put Mulina 2</w:t>
      </w:r>
    </w:p>
    <w:p w:rsidR="005F339A" w:rsidRPr="00701611" w:rsidRDefault="005F339A" w:rsidP="00701611">
      <w:pPr>
        <w:spacing w:after="15" w:line="248" w:lineRule="auto"/>
        <w:ind w:left="-5" w:right="635" w:hanging="10"/>
        <w:jc w:val="center"/>
        <w:rPr>
          <w:rFonts w:ascii="Calibri" w:hAnsi="Calibri" w:cs="Calibri"/>
          <w:sz w:val="24"/>
          <w:szCs w:val="24"/>
        </w:rPr>
      </w:pPr>
      <w:r w:rsidRPr="00701611">
        <w:rPr>
          <w:rFonts w:ascii="Calibri" w:hAnsi="Calibri" w:cs="Calibri"/>
          <w:sz w:val="24"/>
          <w:szCs w:val="24"/>
        </w:rPr>
        <w:t>21220 TROGIR</w:t>
      </w:r>
    </w:p>
    <w:p w:rsidR="005F339A" w:rsidRPr="00EA7CC7" w:rsidRDefault="005F339A" w:rsidP="005F339A">
      <w:pPr>
        <w:spacing w:after="15" w:line="248" w:lineRule="auto"/>
        <w:ind w:left="-5" w:right="635" w:hanging="10"/>
        <w:jc w:val="center"/>
        <w:rPr>
          <w:rFonts w:ascii="Calibri" w:hAnsi="Calibri" w:cs="Calibri"/>
          <w:sz w:val="20"/>
          <w:szCs w:val="20"/>
        </w:rPr>
      </w:pPr>
    </w:p>
    <w:p w:rsidR="00EA7CC7" w:rsidRPr="00EA7CC7" w:rsidRDefault="00EA7CC7" w:rsidP="00016E66">
      <w:pPr>
        <w:spacing w:after="3" w:line="247" w:lineRule="auto"/>
        <w:ind w:left="-5" w:right="637" w:hanging="10"/>
        <w:jc w:val="both"/>
        <w:rPr>
          <w:rFonts w:ascii="Calibri" w:hAnsi="Calibri" w:cs="Calibri"/>
          <w:sz w:val="20"/>
          <w:szCs w:val="20"/>
        </w:rPr>
      </w:pPr>
    </w:p>
    <w:p w:rsidR="00AE0E09" w:rsidRPr="00EA7CC7" w:rsidRDefault="00AE0E09" w:rsidP="005F339A">
      <w:pPr>
        <w:spacing w:after="3" w:line="247" w:lineRule="auto"/>
        <w:ind w:left="-5" w:right="637" w:hanging="10"/>
        <w:jc w:val="center"/>
        <w:rPr>
          <w:rFonts w:ascii="Calibri" w:hAnsi="Calibri" w:cs="Calibri"/>
          <w:sz w:val="20"/>
          <w:szCs w:val="20"/>
        </w:rPr>
      </w:pPr>
      <w:r w:rsidRPr="00EA7CC7">
        <w:rPr>
          <w:rFonts w:ascii="Calibri" w:eastAsia="Times New Roman" w:hAnsi="Calibri" w:cs="Calibri"/>
          <w:sz w:val="20"/>
          <w:szCs w:val="20"/>
        </w:rPr>
        <w:t>Javno otvaranje ponuda započinje odmah nakon isteka roka za dostavu ponuda</w:t>
      </w:r>
      <w:r w:rsidR="005F339A">
        <w:rPr>
          <w:rFonts w:ascii="Calibri" w:eastAsia="Times New Roman" w:hAnsi="Calibri" w:cs="Calibri"/>
          <w:sz w:val="20"/>
          <w:szCs w:val="20"/>
        </w:rPr>
        <w:t>.</w:t>
      </w:r>
    </w:p>
    <w:p w:rsidR="00AE0E09" w:rsidRPr="00EA7CC7" w:rsidRDefault="00AE0E09" w:rsidP="00AE0E09">
      <w:pPr>
        <w:spacing w:after="0"/>
        <w:rPr>
          <w:rFonts w:ascii="Calibri" w:hAnsi="Calibri" w:cs="Calibri"/>
          <w:sz w:val="20"/>
          <w:szCs w:val="20"/>
        </w:rPr>
      </w:pPr>
      <w:r w:rsidRPr="00EA7CC7">
        <w:rPr>
          <w:rFonts w:ascii="Calibri" w:eastAsia="Times New Roman" w:hAnsi="Calibri" w:cs="Calibri"/>
          <w:sz w:val="20"/>
          <w:szCs w:val="20"/>
        </w:rPr>
        <w:t xml:space="preserve"> </w:t>
      </w:r>
    </w:p>
    <w:p w:rsidR="00AE0E09" w:rsidRPr="00EA7CC7" w:rsidRDefault="00AE0E09" w:rsidP="00AE0E09">
      <w:pPr>
        <w:spacing w:after="3" w:line="247" w:lineRule="auto"/>
        <w:ind w:left="-5" w:right="637" w:hanging="10"/>
        <w:jc w:val="both"/>
        <w:rPr>
          <w:rFonts w:ascii="Calibri" w:hAnsi="Calibri" w:cs="Calibri"/>
          <w:sz w:val="20"/>
          <w:szCs w:val="20"/>
        </w:rPr>
      </w:pPr>
      <w:r w:rsidRPr="00EA7CC7">
        <w:rPr>
          <w:rFonts w:ascii="Calibri" w:eastAsia="Times New Roman" w:hAnsi="Calibri" w:cs="Calibri"/>
          <w:sz w:val="20"/>
          <w:szCs w:val="20"/>
        </w:rPr>
        <w:t xml:space="preserve">Javnom otvaranju može biti nazočna ovlaštena osoba ponuditelja, uz uvjet predočenja pisanog dokaza o ovlasti, a prisustvovati mogu i druge zainteresirane osobe. </w:t>
      </w:r>
    </w:p>
    <w:p w:rsidR="00AE0E09" w:rsidRPr="00AE0E09" w:rsidRDefault="00AE0E09" w:rsidP="00AE0E09">
      <w:pPr>
        <w:spacing w:after="0"/>
        <w:ind w:left="706"/>
        <w:rPr>
          <w:rFonts w:ascii="Calibri" w:hAnsi="Calibri" w:cs="Calibri"/>
          <w:color w:val="FF0000"/>
          <w:sz w:val="20"/>
          <w:szCs w:val="20"/>
        </w:rPr>
      </w:pPr>
      <w:r w:rsidRPr="00AE0E09">
        <w:rPr>
          <w:rFonts w:ascii="Calibri" w:eastAsia="Times New Roman" w:hAnsi="Calibri" w:cs="Calibri"/>
          <w:color w:val="FF0000"/>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Pravo aktivnog sudjelovanja na javnom otvaranju ponuda imaju samo stručno povjerenstvo naručitelja i ovlašteni predstavnici ponuditelja.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12" w:line="251" w:lineRule="auto"/>
        <w:ind w:left="-5" w:right="297" w:hanging="10"/>
        <w:rPr>
          <w:rFonts w:ascii="Calibri" w:hAnsi="Calibri" w:cs="Calibri"/>
          <w:b/>
          <w:sz w:val="20"/>
          <w:szCs w:val="20"/>
        </w:rPr>
      </w:pPr>
      <w:r w:rsidRPr="00AE0E09">
        <w:rPr>
          <w:rFonts w:ascii="Calibri" w:eastAsia="Times New Roman" w:hAnsi="Calibri" w:cs="Calibri"/>
          <w:b/>
          <w:sz w:val="20"/>
          <w:szCs w:val="20"/>
        </w:rPr>
        <w:t xml:space="preserve">Pojašnjenje i upotpunjavanje ponude: </w:t>
      </w:r>
    </w:p>
    <w:p w:rsidR="00AE0E09" w:rsidRPr="00AE0E09" w:rsidRDefault="00AE0E09" w:rsidP="00094509">
      <w:pPr>
        <w:spacing w:after="0"/>
        <w:rPr>
          <w:rFonts w:ascii="Calibri" w:hAnsi="Calibri" w:cs="Calibri"/>
          <w:sz w:val="20"/>
          <w:szCs w:val="20"/>
        </w:rPr>
      </w:pPr>
      <w:r w:rsidRPr="00AE0E09">
        <w:rPr>
          <w:rFonts w:ascii="Calibri" w:eastAsia="Times New Roman" w:hAnsi="Calibri" w:cs="Calibri"/>
          <w:sz w:val="20"/>
          <w:szCs w:val="20"/>
        </w:rPr>
        <w:t xml:space="preserve">U postupku pregleda i ocjene ponuda naručitelj će zahtijevati od ponuditelja da pojasne ili upotpune dokumente koje su predali u ponudi temeljem ove Dokumentacije, ako su informacije ili dokumentacija koje je trebao dostaviti gospodarski subjekt nepotpuni ili pogrešni ili se takvima čine ili ako nedostaju određeni dokumenti. Naručitelj će poštivati načela jednakog tretmana i transparentnosti, zahtijevati od dotičnih gospodarskih subjekata da dopune, razjasne, upotpune ili dostave nužne informacije ili dokumentaciju u primjerenom roku ne kraćem od pet dana.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sz w:val="20"/>
          <w:szCs w:val="20"/>
        </w:rPr>
        <w:t xml:space="preserve"> </w:t>
      </w:r>
    </w:p>
    <w:p w:rsidR="00AE0E09" w:rsidRPr="00AE0E09" w:rsidRDefault="00AE0E09" w:rsidP="00AE0E09">
      <w:pPr>
        <w:spacing w:after="15" w:line="248" w:lineRule="auto"/>
        <w:ind w:left="-5" w:right="638" w:hanging="10"/>
        <w:jc w:val="both"/>
        <w:rPr>
          <w:rFonts w:ascii="Calibri" w:eastAsia="Times New Roman" w:hAnsi="Calibri" w:cs="Calibri"/>
          <w:sz w:val="20"/>
          <w:szCs w:val="20"/>
        </w:rPr>
      </w:pPr>
      <w:r w:rsidRPr="00AE0E09">
        <w:rPr>
          <w:rFonts w:ascii="Calibri" w:eastAsia="Times New Roman" w:hAnsi="Calibri" w:cs="Calibri"/>
          <w:sz w:val="20"/>
          <w:szCs w:val="20"/>
        </w:rPr>
        <w:t xml:space="preserve">Dopuna, razjašnjavanje i upotpunjavanje ne smije dovesti do pregovaranja u vezi s kriterijem za odabir ponude ili ponuđenim predmetom nabave. </w:t>
      </w:r>
    </w:p>
    <w:p w:rsidR="00AE0E09" w:rsidRDefault="00AE0E09" w:rsidP="00AE0E09">
      <w:pPr>
        <w:spacing w:after="0"/>
        <w:rPr>
          <w:rFonts w:ascii="Calibri" w:hAnsi="Calibri" w:cs="Calibri"/>
          <w:sz w:val="20"/>
          <w:szCs w:val="20"/>
        </w:rPr>
      </w:pPr>
    </w:p>
    <w:p w:rsidR="00094509" w:rsidRDefault="00094509" w:rsidP="00AE0E09">
      <w:pPr>
        <w:spacing w:after="0"/>
        <w:rPr>
          <w:rFonts w:ascii="Calibri" w:hAnsi="Calibri" w:cs="Calibri"/>
          <w:sz w:val="20"/>
          <w:szCs w:val="20"/>
        </w:rPr>
      </w:pPr>
    </w:p>
    <w:p w:rsidR="00094509" w:rsidRPr="00AE0E09" w:rsidRDefault="00094509" w:rsidP="00AE0E09">
      <w:pPr>
        <w:spacing w:after="0"/>
        <w:rPr>
          <w:rFonts w:ascii="Calibri" w:hAnsi="Calibri" w:cs="Calibri"/>
          <w:sz w:val="20"/>
          <w:szCs w:val="20"/>
        </w:rPr>
      </w:pPr>
    </w:p>
    <w:tbl>
      <w:tblPr>
        <w:tblStyle w:val="TableGrid"/>
        <w:tblW w:w="9851" w:type="dxa"/>
        <w:tblInd w:w="-4" w:type="dxa"/>
        <w:tblCellMar>
          <w:top w:w="58" w:type="dxa"/>
          <w:right w:w="115" w:type="dxa"/>
        </w:tblCellMar>
        <w:tblLook w:val="04A0" w:firstRow="1" w:lastRow="0" w:firstColumn="1" w:lastColumn="0" w:noHBand="0" w:noVBand="1"/>
      </w:tblPr>
      <w:tblGrid>
        <w:gridCol w:w="806"/>
        <w:gridCol w:w="9045"/>
      </w:tblGrid>
      <w:tr w:rsidR="00AE0E09" w:rsidRPr="00AE0E09" w:rsidTr="00552607">
        <w:trPr>
          <w:trHeight w:val="259"/>
        </w:trPr>
        <w:tc>
          <w:tcPr>
            <w:tcW w:w="806" w:type="dxa"/>
            <w:shd w:val="clear" w:color="auto" w:fill="auto"/>
          </w:tcPr>
          <w:p w:rsidR="00AE0E09" w:rsidRPr="00AE0E09" w:rsidRDefault="00552607" w:rsidP="00AE0E09">
            <w:pPr>
              <w:ind w:left="97"/>
              <w:rPr>
                <w:rFonts w:ascii="Calibri" w:hAnsi="Calibri" w:cs="Calibri"/>
                <w:b/>
                <w:sz w:val="20"/>
                <w:szCs w:val="20"/>
              </w:rPr>
            </w:pPr>
            <w:r>
              <w:rPr>
                <w:rFonts w:ascii="Calibri" w:eastAsia="Times New Roman" w:hAnsi="Calibri" w:cs="Calibri"/>
                <w:b/>
                <w:color w:val="00000A"/>
                <w:sz w:val="20"/>
                <w:szCs w:val="20"/>
              </w:rPr>
              <w:t>7</w:t>
            </w:r>
            <w:r w:rsidR="00AE0E09" w:rsidRPr="00AE0E09">
              <w:rPr>
                <w:rFonts w:ascii="Calibri" w:eastAsia="Times New Roman" w:hAnsi="Calibri" w:cs="Calibri"/>
                <w:b/>
                <w:color w:val="00000A"/>
                <w:sz w:val="20"/>
                <w:szCs w:val="20"/>
              </w:rPr>
              <w:t>.</w:t>
            </w:r>
            <w:r w:rsidR="005F339A">
              <w:rPr>
                <w:rFonts w:ascii="Calibri" w:eastAsia="Times New Roman" w:hAnsi="Calibri" w:cs="Calibri"/>
                <w:b/>
                <w:color w:val="00000A"/>
                <w:sz w:val="20"/>
                <w:szCs w:val="20"/>
              </w:rPr>
              <w:t>7</w:t>
            </w:r>
            <w:r w:rsidR="00AE0E09" w:rsidRPr="00AE0E09">
              <w:rPr>
                <w:rFonts w:ascii="Calibri" w:eastAsia="Times New Roman" w:hAnsi="Calibri" w:cs="Calibri"/>
                <w:b/>
                <w:color w:val="00000A"/>
                <w:sz w:val="20"/>
                <w:szCs w:val="20"/>
              </w:rPr>
              <w:t xml:space="preserve">.  </w:t>
            </w:r>
          </w:p>
        </w:tc>
        <w:tc>
          <w:tcPr>
            <w:tcW w:w="9045" w:type="dxa"/>
            <w:shd w:val="clear" w:color="auto" w:fill="auto"/>
          </w:tcPr>
          <w:p w:rsidR="00AE0E09" w:rsidRPr="00AE0E09" w:rsidRDefault="003F1EB8" w:rsidP="00AE0E09">
            <w:pPr>
              <w:rPr>
                <w:rFonts w:ascii="Calibri" w:hAnsi="Calibri" w:cs="Calibri"/>
                <w:b/>
                <w:sz w:val="20"/>
                <w:szCs w:val="20"/>
              </w:rPr>
            </w:pPr>
            <w:r>
              <w:rPr>
                <w:rFonts w:ascii="Calibri" w:eastAsia="Times New Roman" w:hAnsi="Calibri" w:cs="Calibri"/>
                <w:b/>
                <w:color w:val="00000A"/>
                <w:sz w:val="20"/>
                <w:szCs w:val="20"/>
              </w:rPr>
              <w:t>ROK ZA DONOŠENJE ODLUKE O ODABIRU ILI PONIŠTENJU:</w:t>
            </w:r>
            <w:r w:rsidR="00AE0E09" w:rsidRPr="00AE0E09">
              <w:rPr>
                <w:rFonts w:ascii="Calibri" w:eastAsia="Times New Roman" w:hAnsi="Calibri" w:cs="Calibri"/>
                <w:b/>
                <w:color w:val="00000A"/>
                <w:sz w:val="20"/>
                <w:szCs w:val="20"/>
              </w:rPr>
              <w:t xml:space="preserve"> </w:t>
            </w:r>
          </w:p>
        </w:tc>
      </w:tr>
    </w:tbl>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094509">
      <w:pPr>
        <w:spacing w:after="0"/>
        <w:rPr>
          <w:rFonts w:ascii="Calibri" w:hAnsi="Calibri" w:cs="Calibri"/>
          <w:sz w:val="20"/>
          <w:szCs w:val="20"/>
        </w:rPr>
      </w:pPr>
      <w:r w:rsidRPr="00AE0E09">
        <w:rPr>
          <w:rFonts w:ascii="Calibri" w:eastAsia="Times New Roman" w:hAnsi="Calibri" w:cs="Calibri"/>
          <w:color w:val="00000A"/>
          <w:sz w:val="20"/>
          <w:szCs w:val="20"/>
        </w:rPr>
        <w:t xml:space="preserve"> Naručitelj će najkasnije u roku od </w:t>
      </w:r>
      <w:r w:rsidR="00552607" w:rsidRPr="00552607">
        <w:rPr>
          <w:rFonts w:ascii="Calibri" w:eastAsia="Times New Roman" w:hAnsi="Calibri" w:cs="Calibri"/>
          <w:color w:val="00000A"/>
          <w:sz w:val="20"/>
          <w:szCs w:val="20"/>
          <w:u w:val="single" w:color="00000A"/>
        </w:rPr>
        <w:t>3</w:t>
      </w:r>
      <w:r w:rsidRPr="00552607">
        <w:rPr>
          <w:rFonts w:ascii="Calibri" w:eastAsia="Times New Roman" w:hAnsi="Calibri" w:cs="Calibri"/>
          <w:color w:val="00000A"/>
          <w:sz w:val="20"/>
          <w:szCs w:val="20"/>
          <w:u w:val="single" w:color="00000A"/>
        </w:rPr>
        <w:t>0 (</w:t>
      </w:r>
      <w:r w:rsidR="00552607" w:rsidRPr="00552607">
        <w:rPr>
          <w:rFonts w:ascii="Calibri" w:eastAsia="Times New Roman" w:hAnsi="Calibri" w:cs="Calibri"/>
          <w:color w:val="00000A"/>
          <w:sz w:val="20"/>
          <w:szCs w:val="20"/>
          <w:u w:val="single" w:color="00000A"/>
        </w:rPr>
        <w:t>trideset</w:t>
      </w:r>
      <w:r w:rsidRPr="00552607">
        <w:rPr>
          <w:rFonts w:ascii="Calibri" w:eastAsia="Times New Roman" w:hAnsi="Calibri" w:cs="Calibri"/>
          <w:color w:val="00000A"/>
          <w:sz w:val="20"/>
          <w:szCs w:val="20"/>
          <w:u w:val="single" w:color="00000A"/>
        </w:rPr>
        <w:t>)</w:t>
      </w:r>
      <w:r w:rsidRPr="00AE0E09">
        <w:rPr>
          <w:rFonts w:ascii="Calibri" w:eastAsia="Times New Roman" w:hAnsi="Calibri" w:cs="Calibri"/>
          <w:color w:val="00000A"/>
          <w:sz w:val="20"/>
          <w:szCs w:val="20"/>
        </w:rPr>
        <w:t xml:space="preserve"> dana od dana isteka roka za dostavu ponuda donijeti odluku o odabiru, te ju dostaviti ponuditeljima putem EOJN RH javnom objavom.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Ako postoje razlozi za poništenje postupka iz čl. 298. Zakona o javnoj nabavi (NN, broj 120/16) Naručitelj donosi odluku o poništenju. </w:t>
      </w:r>
    </w:p>
    <w:p w:rsidR="00AE0E09" w:rsidRDefault="00AE0E09" w:rsidP="00AE0E09">
      <w:pPr>
        <w:spacing w:after="0"/>
        <w:rPr>
          <w:rFonts w:ascii="Calibri" w:eastAsia="Times New Roman" w:hAnsi="Calibri" w:cs="Calibri"/>
          <w:color w:val="00000A"/>
          <w:sz w:val="20"/>
          <w:szCs w:val="20"/>
        </w:rPr>
      </w:pPr>
      <w:r w:rsidRPr="00AE0E09">
        <w:rPr>
          <w:rFonts w:ascii="Calibri" w:eastAsia="Times New Roman" w:hAnsi="Calibri" w:cs="Calibri"/>
          <w:color w:val="00000A"/>
          <w:sz w:val="20"/>
          <w:szCs w:val="20"/>
        </w:rPr>
        <w:t xml:space="preserve">  </w:t>
      </w:r>
    </w:p>
    <w:p w:rsidR="005F339A" w:rsidRDefault="005F339A" w:rsidP="00AE0E09">
      <w:pPr>
        <w:spacing w:after="0"/>
        <w:rPr>
          <w:rFonts w:ascii="Calibri" w:hAnsi="Calibri" w:cs="Calibri"/>
          <w:sz w:val="20"/>
          <w:szCs w:val="20"/>
        </w:rPr>
      </w:pPr>
    </w:p>
    <w:p w:rsidR="005F339A" w:rsidRDefault="005F339A" w:rsidP="00AE0E09">
      <w:pPr>
        <w:spacing w:after="0"/>
        <w:rPr>
          <w:rFonts w:ascii="Calibri" w:hAnsi="Calibri" w:cs="Calibri"/>
          <w:sz w:val="20"/>
          <w:szCs w:val="20"/>
        </w:rPr>
      </w:pPr>
    </w:p>
    <w:p w:rsidR="005F339A" w:rsidRDefault="005F339A" w:rsidP="00AE0E09">
      <w:pPr>
        <w:spacing w:after="0"/>
        <w:rPr>
          <w:rFonts w:ascii="Calibri" w:hAnsi="Calibri" w:cs="Calibri"/>
          <w:sz w:val="20"/>
          <w:szCs w:val="20"/>
        </w:rPr>
      </w:pPr>
    </w:p>
    <w:p w:rsidR="005F339A" w:rsidRDefault="005F339A" w:rsidP="00AE0E09">
      <w:pPr>
        <w:spacing w:after="0"/>
        <w:rPr>
          <w:rFonts w:ascii="Calibri" w:hAnsi="Calibri" w:cs="Calibri"/>
          <w:sz w:val="20"/>
          <w:szCs w:val="20"/>
        </w:rPr>
      </w:pPr>
    </w:p>
    <w:p w:rsidR="00094509" w:rsidRDefault="00094509" w:rsidP="00AE0E09">
      <w:pPr>
        <w:spacing w:after="0"/>
        <w:rPr>
          <w:rFonts w:ascii="Calibri" w:hAnsi="Calibri" w:cs="Calibri"/>
          <w:sz w:val="20"/>
          <w:szCs w:val="20"/>
        </w:rPr>
      </w:pPr>
    </w:p>
    <w:p w:rsidR="00094509" w:rsidRDefault="00094509" w:rsidP="00AE0E09">
      <w:pPr>
        <w:spacing w:after="0"/>
        <w:rPr>
          <w:rFonts w:ascii="Calibri" w:hAnsi="Calibri" w:cs="Calibri"/>
          <w:sz w:val="20"/>
          <w:szCs w:val="20"/>
        </w:rPr>
      </w:pPr>
    </w:p>
    <w:p w:rsidR="00094509" w:rsidRDefault="00094509" w:rsidP="00AE0E09">
      <w:pPr>
        <w:spacing w:after="0"/>
        <w:rPr>
          <w:rFonts w:ascii="Calibri" w:hAnsi="Calibri" w:cs="Calibri"/>
          <w:sz w:val="20"/>
          <w:szCs w:val="20"/>
        </w:rPr>
      </w:pPr>
    </w:p>
    <w:tbl>
      <w:tblPr>
        <w:tblStyle w:val="TableGrid"/>
        <w:tblW w:w="9851" w:type="dxa"/>
        <w:tblInd w:w="-4" w:type="dxa"/>
        <w:tblCellMar>
          <w:top w:w="58" w:type="dxa"/>
          <w:right w:w="115" w:type="dxa"/>
        </w:tblCellMar>
        <w:tblLook w:val="04A0" w:firstRow="1" w:lastRow="0" w:firstColumn="1" w:lastColumn="0" w:noHBand="0" w:noVBand="1"/>
      </w:tblPr>
      <w:tblGrid>
        <w:gridCol w:w="806"/>
        <w:gridCol w:w="9045"/>
      </w:tblGrid>
      <w:tr w:rsidR="00AE0E09" w:rsidRPr="00AE0E09" w:rsidTr="00552607">
        <w:trPr>
          <w:trHeight w:val="262"/>
        </w:trPr>
        <w:tc>
          <w:tcPr>
            <w:tcW w:w="806" w:type="dxa"/>
            <w:shd w:val="clear" w:color="auto" w:fill="auto"/>
          </w:tcPr>
          <w:p w:rsidR="00AE0E09" w:rsidRPr="00AE0E09" w:rsidRDefault="00552607" w:rsidP="00AE0E09">
            <w:pPr>
              <w:ind w:left="97"/>
              <w:rPr>
                <w:rFonts w:ascii="Calibri" w:hAnsi="Calibri" w:cs="Calibri"/>
                <w:b/>
                <w:sz w:val="20"/>
                <w:szCs w:val="20"/>
              </w:rPr>
            </w:pPr>
            <w:r>
              <w:rPr>
                <w:rFonts w:ascii="Calibri" w:eastAsia="Times New Roman" w:hAnsi="Calibri" w:cs="Calibri"/>
                <w:b/>
                <w:color w:val="00000A"/>
                <w:sz w:val="20"/>
                <w:szCs w:val="20"/>
              </w:rPr>
              <w:lastRenderedPageBreak/>
              <w:t>7</w:t>
            </w:r>
            <w:r w:rsidR="00AE0E09" w:rsidRPr="00AE0E09">
              <w:rPr>
                <w:rFonts w:ascii="Calibri" w:eastAsia="Times New Roman" w:hAnsi="Calibri" w:cs="Calibri"/>
                <w:b/>
                <w:color w:val="00000A"/>
                <w:sz w:val="20"/>
                <w:szCs w:val="20"/>
              </w:rPr>
              <w:t>.</w:t>
            </w:r>
            <w:r w:rsidR="005F339A">
              <w:rPr>
                <w:rFonts w:ascii="Calibri" w:eastAsia="Times New Roman" w:hAnsi="Calibri" w:cs="Calibri"/>
                <w:b/>
                <w:color w:val="00000A"/>
                <w:sz w:val="20"/>
                <w:szCs w:val="20"/>
              </w:rPr>
              <w:t>8</w:t>
            </w:r>
            <w:r w:rsidR="00AE0E09" w:rsidRPr="00AE0E09">
              <w:rPr>
                <w:rFonts w:ascii="Calibri" w:eastAsia="Times New Roman" w:hAnsi="Calibri" w:cs="Calibri"/>
                <w:b/>
                <w:color w:val="00000A"/>
                <w:sz w:val="20"/>
                <w:szCs w:val="20"/>
              </w:rPr>
              <w:t xml:space="preserve">. </w:t>
            </w:r>
          </w:p>
        </w:tc>
        <w:tc>
          <w:tcPr>
            <w:tcW w:w="9045" w:type="dxa"/>
            <w:shd w:val="clear" w:color="auto" w:fill="auto"/>
          </w:tcPr>
          <w:p w:rsidR="00AE0E09" w:rsidRPr="00AE0E09" w:rsidRDefault="00552607" w:rsidP="00AE0E09">
            <w:pPr>
              <w:rPr>
                <w:rFonts w:ascii="Calibri" w:hAnsi="Calibri" w:cs="Calibri"/>
                <w:b/>
                <w:sz w:val="20"/>
                <w:szCs w:val="20"/>
              </w:rPr>
            </w:pPr>
            <w:r>
              <w:rPr>
                <w:rFonts w:ascii="Calibri" w:hAnsi="Calibri" w:cs="Calibri"/>
                <w:b/>
                <w:sz w:val="20"/>
                <w:szCs w:val="20"/>
              </w:rPr>
              <w:t>ROK, NAČIN I UVJETI PLAĆANJA</w:t>
            </w:r>
          </w:p>
        </w:tc>
      </w:tr>
    </w:tbl>
    <w:p w:rsidR="00AE0E09" w:rsidRPr="005F339A" w:rsidRDefault="00AE0E09" w:rsidP="00AE0E09">
      <w:pPr>
        <w:spacing w:after="0"/>
        <w:rPr>
          <w:rFonts w:ascii="Calibri" w:hAnsi="Calibri" w:cs="Calibri"/>
          <w:sz w:val="20"/>
          <w:szCs w:val="20"/>
        </w:rPr>
      </w:pPr>
      <w:r w:rsidRPr="005F339A">
        <w:rPr>
          <w:rFonts w:ascii="Calibri" w:eastAsia="Times New Roman" w:hAnsi="Calibri" w:cs="Calibri"/>
          <w:sz w:val="20"/>
          <w:szCs w:val="20"/>
        </w:rPr>
        <w:t xml:space="preserve"> </w:t>
      </w:r>
    </w:p>
    <w:p w:rsidR="00094509" w:rsidRDefault="00AE0E09" w:rsidP="00094509">
      <w:pPr>
        <w:spacing w:after="42" w:line="248" w:lineRule="auto"/>
        <w:ind w:left="437" w:right="638" w:hanging="10"/>
        <w:jc w:val="both"/>
        <w:rPr>
          <w:rFonts w:ascii="Calibri" w:eastAsia="Times New Roman" w:hAnsi="Calibri" w:cs="Calibri"/>
          <w:sz w:val="20"/>
          <w:szCs w:val="20"/>
        </w:rPr>
      </w:pPr>
      <w:r w:rsidRPr="005F339A">
        <w:rPr>
          <w:rFonts w:ascii="Calibri" w:eastAsia="Times New Roman" w:hAnsi="Calibri" w:cs="Calibri"/>
          <w:sz w:val="20"/>
          <w:szCs w:val="20"/>
        </w:rPr>
        <w:t xml:space="preserve">Plaćanje </w:t>
      </w:r>
      <w:r w:rsidR="00094509">
        <w:rPr>
          <w:rFonts w:ascii="Calibri" w:eastAsia="Times New Roman" w:hAnsi="Calibri" w:cs="Calibri"/>
          <w:sz w:val="20"/>
          <w:szCs w:val="20"/>
        </w:rPr>
        <w:t>će se vršiti:</w:t>
      </w:r>
    </w:p>
    <w:p w:rsidR="00AE0E09" w:rsidRPr="00094509" w:rsidRDefault="00552607" w:rsidP="00094509">
      <w:pPr>
        <w:pStyle w:val="Odlomakpopisa"/>
        <w:numPr>
          <w:ilvl w:val="0"/>
          <w:numId w:val="28"/>
        </w:numPr>
        <w:spacing w:after="42" w:line="248" w:lineRule="auto"/>
        <w:ind w:right="638"/>
        <w:jc w:val="both"/>
        <w:rPr>
          <w:rFonts w:ascii="Calibri" w:hAnsi="Calibri" w:cs="Calibri"/>
          <w:sz w:val="20"/>
          <w:szCs w:val="20"/>
        </w:rPr>
      </w:pPr>
      <w:r w:rsidRPr="00094509">
        <w:rPr>
          <w:rFonts w:ascii="Calibri" w:eastAsia="Times New Roman" w:hAnsi="Calibri" w:cs="Calibri"/>
          <w:sz w:val="20"/>
          <w:szCs w:val="20"/>
        </w:rPr>
        <w:t xml:space="preserve">učešće u iznosu 20% nabavne vrijednosti objekta leasing-a sa PDV-om, najkasnije 30 dana od </w:t>
      </w:r>
      <w:r w:rsidR="00FF44BD">
        <w:rPr>
          <w:rFonts w:ascii="Calibri" w:eastAsia="Times New Roman" w:hAnsi="Calibri" w:cs="Calibri"/>
          <w:sz w:val="20"/>
          <w:szCs w:val="20"/>
        </w:rPr>
        <w:t xml:space="preserve"> dana </w:t>
      </w:r>
      <w:bookmarkStart w:id="14" w:name="_GoBack"/>
      <w:bookmarkEnd w:id="14"/>
      <w:r w:rsidRPr="00094509">
        <w:rPr>
          <w:rFonts w:ascii="Calibri" w:eastAsia="Times New Roman" w:hAnsi="Calibri" w:cs="Calibri"/>
          <w:sz w:val="20"/>
          <w:szCs w:val="20"/>
        </w:rPr>
        <w:t>primopredaje vozila</w:t>
      </w:r>
    </w:p>
    <w:p w:rsidR="00AE0E09" w:rsidRPr="005F339A" w:rsidRDefault="00552607" w:rsidP="00AE0E09">
      <w:pPr>
        <w:numPr>
          <w:ilvl w:val="0"/>
          <w:numId w:val="28"/>
        </w:numPr>
        <w:spacing w:after="54" w:line="248" w:lineRule="auto"/>
        <w:ind w:right="638" w:hanging="427"/>
        <w:jc w:val="both"/>
        <w:rPr>
          <w:rFonts w:ascii="Calibri" w:hAnsi="Calibri" w:cs="Calibri"/>
          <w:sz w:val="20"/>
          <w:szCs w:val="20"/>
        </w:rPr>
      </w:pPr>
      <w:r w:rsidRPr="005F339A">
        <w:rPr>
          <w:rFonts w:ascii="Calibri" w:eastAsia="Times New Roman" w:hAnsi="Calibri" w:cs="Calibri"/>
          <w:sz w:val="20"/>
          <w:szCs w:val="20"/>
        </w:rPr>
        <w:t>ostatak do pune kupoprodajne vrijednosti predmeta leasing-a</w:t>
      </w:r>
      <w:r w:rsidR="00AE0E09" w:rsidRPr="005F339A">
        <w:rPr>
          <w:rFonts w:ascii="Calibri" w:eastAsia="Times New Roman" w:hAnsi="Calibri" w:cs="Calibri"/>
          <w:sz w:val="20"/>
          <w:szCs w:val="20"/>
        </w:rPr>
        <w:t xml:space="preserve"> </w:t>
      </w:r>
      <w:r w:rsidRPr="005F339A">
        <w:rPr>
          <w:rFonts w:ascii="Calibri" w:eastAsia="Times New Roman" w:hAnsi="Calibri" w:cs="Calibri"/>
          <w:sz w:val="20"/>
          <w:szCs w:val="20"/>
        </w:rPr>
        <w:t xml:space="preserve">u 60 mjesečnih rata + 1 mjesec sa ostatkom vrijednosti u iznosu od </w:t>
      </w:r>
      <w:r w:rsidR="00094509">
        <w:rPr>
          <w:rFonts w:ascii="Calibri" w:eastAsia="Times New Roman" w:hAnsi="Calibri" w:cs="Calibri"/>
          <w:sz w:val="20"/>
          <w:szCs w:val="20"/>
        </w:rPr>
        <w:t>7</w:t>
      </w:r>
      <w:r w:rsidRPr="005F339A">
        <w:rPr>
          <w:rFonts w:ascii="Calibri" w:eastAsia="Times New Roman" w:hAnsi="Calibri" w:cs="Calibri"/>
          <w:sz w:val="20"/>
          <w:szCs w:val="20"/>
        </w:rPr>
        <w:t>.000,00 kn</w:t>
      </w:r>
      <w:r w:rsidR="00AE0E09" w:rsidRPr="005F339A">
        <w:rPr>
          <w:rFonts w:ascii="Calibri" w:eastAsia="Times New Roman" w:hAnsi="Calibri" w:cs="Calibri"/>
          <w:sz w:val="20"/>
          <w:szCs w:val="20"/>
        </w:rPr>
        <w:t xml:space="preserve"> putem ispostavljenih računa Ponuditelja (davatelja leasinga), plativih u roku od </w:t>
      </w:r>
      <w:r w:rsidRPr="005F339A">
        <w:rPr>
          <w:rFonts w:ascii="Calibri" w:eastAsia="Times New Roman" w:hAnsi="Calibri" w:cs="Calibri"/>
          <w:sz w:val="20"/>
          <w:szCs w:val="20"/>
        </w:rPr>
        <w:t>3</w:t>
      </w:r>
      <w:r w:rsidR="00AE0E09" w:rsidRPr="005F339A">
        <w:rPr>
          <w:rFonts w:ascii="Calibri" w:eastAsia="Times New Roman" w:hAnsi="Calibri" w:cs="Calibri"/>
          <w:sz w:val="20"/>
          <w:szCs w:val="20"/>
        </w:rPr>
        <w:t xml:space="preserve">0 dana od dana ispostavljanja računa.  </w:t>
      </w:r>
    </w:p>
    <w:p w:rsidR="00AE0E09" w:rsidRPr="005F339A" w:rsidRDefault="00AE0E09" w:rsidP="00AE0E09">
      <w:pPr>
        <w:numPr>
          <w:ilvl w:val="0"/>
          <w:numId w:val="28"/>
        </w:numPr>
        <w:spacing w:after="73" w:line="248" w:lineRule="auto"/>
        <w:ind w:right="638" w:hanging="427"/>
        <w:jc w:val="both"/>
        <w:rPr>
          <w:rFonts w:ascii="Calibri" w:hAnsi="Calibri" w:cs="Calibri"/>
          <w:sz w:val="20"/>
          <w:szCs w:val="20"/>
        </w:rPr>
      </w:pPr>
      <w:r w:rsidRPr="005F339A">
        <w:rPr>
          <w:rFonts w:ascii="Calibri" w:eastAsia="Times New Roman" w:hAnsi="Calibri" w:cs="Calibri"/>
          <w:sz w:val="20"/>
          <w:szCs w:val="20"/>
        </w:rPr>
        <w:t xml:space="preserve">prvi račun Ponuditelj ispostavlja u mjesecu koji slijedi mjesecu isporuke predmeta nabave, te prema  potpisanom primopredajnom zapisniku.  </w:t>
      </w:r>
    </w:p>
    <w:p w:rsidR="00AE0E09" w:rsidRPr="005F339A" w:rsidRDefault="00552607" w:rsidP="00AE0E09">
      <w:pPr>
        <w:numPr>
          <w:ilvl w:val="0"/>
          <w:numId w:val="28"/>
        </w:numPr>
        <w:spacing w:after="93" w:line="248" w:lineRule="auto"/>
        <w:ind w:right="638" w:hanging="427"/>
        <w:jc w:val="both"/>
        <w:rPr>
          <w:rFonts w:ascii="Calibri" w:hAnsi="Calibri" w:cs="Calibri"/>
          <w:sz w:val="20"/>
          <w:szCs w:val="20"/>
        </w:rPr>
      </w:pPr>
      <w:r w:rsidRPr="005F339A">
        <w:rPr>
          <w:rFonts w:ascii="Calibri" w:eastAsia="Times New Roman" w:hAnsi="Calibri" w:cs="Calibri"/>
          <w:sz w:val="20"/>
          <w:szCs w:val="20"/>
        </w:rPr>
        <w:t>Sve ugovorne obveze obračunavaju se u kunama</w:t>
      </w:r>
    </w:p>
    <w:p w:rsidR="00AE0E09" w:rsidRPr="005F339A" w:rsidRDefault="00AE0E09" w:rsidP="00AE0E09">
      <w:pPr>
        <w:numPr>
          <w:ilvl w:val="0"/>
          <w:numId w:val="28"/>
        </w:numPr>
        <w:spacing w:after="42" w:line="248" w:lineRule="auto"/>
        <w:ind w:right="638" w:hanging="427"/>
        <w:jc w:val="both"/>
        <w:rPr>
          <w:rFonts w:ascii="Calibri" w:hAnsi="Calibri" w:cs="Calibri"/>
          <w:sz w:val="20"/>
          <w:szCs w:val="20"/>
        </w:rPr>
      </w:pPr>
      <w:r w:rsidRPr="005F339A">
        <w:rPr>
          <w:rFonts w:ascii="Calibri" w:eastAsia="Times New Roman" w:hAnsi="Calibri" w:cs="Calibri"/>
          <w:sz w:val="20"/>
          <w:szCs w:val="20"/>
        </w:rPr>
        <w:t xml:space="preserve">Obvezno dostaviti otplatni plan. </w:t>
      </w:r>
    </w:p>
    <w:p w:rsidR="00552607" w:rsidRDefault="00552607" w:rsidP="00552607">
      <w:pPr>
        <w:spacing w:after="42" w:line="248" w:lineRule="auto"/>
        <w:ind w:right="638"/>
        <w:jc w:val="both"/>
        <w:rPr>
          <w:rFonts w:ascii="Calibri" w:hAnsi="Calibri" w:cs="Calibri"/>
          <w:sz w:val="20"/>
          <w:szCs w:val="20"/>
        </w:rPr>
      </w:pP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Ostalo će biti regulirano ugovorom između Naručitelja i Ponuditelja nakon odabira najpovoljnije ponude.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094509" w:rsidRDefault="00094509" w:rsidP="00AE0E09">
      <w:pPr>
        <w:spacing w:after="0"/>
        <w:ind w:left="708"/>
        <w:rPr>
          <w:rFonts w:ascii="Calibri" w:eastAsia="Times New Roman" w:hAnsi="Calibri" w:cs="Calibri"/>
          <w:color w:val="00000A"/>
          <w:sz w:val="20"/>
          <w:szCs w:val="20"/>
        </w:rPr>
      </w:pPr>
    </w:p>
    <w:p w:rsidR="00AE0E09" w:rsidRPr="00AE0E09" w:rsidRDefault="00AE0E09" w:rsidP="00AE0E09">
      <w:pPr>
        <w:spacing w:after="0"/>
        <w:ind w:left="708"/>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5F339A" w:rsidP="005F339A">
      <w:pPr>
        <w:spacing w:after="6" w:line="248" w:lineRule="auto"/>
        <w:rPr>
          <w:rFonts w:ascii="Calibri" w:hAnsi="Calibri" w:cs="Calibri"/>
          <w:b/>
          <w:sz w:val="20"/>
          <w:szCs w:val="20"/>
        </w:rPr>
      </w:pPr>
      <w:r>
        <w:rPr>
          <w:rFonts w:ascii="Calibri" w:eastAsia="Times New Roman" w:hAnsi="Calibri" w:cs="Calibri"/>
          <w:b/>
          <w:color w:val="00000A"/>
          <w:sz w:val="20"/>
          <w:szCs w:val="20"/>
        </w:rPr>
        <w:t>7</w:t>
      </w:r>
      <w:r w:rsidR="00AE0E09" w:rsidRPr="00AE0E09">
        <w:rPr>
          <w:rFonts w:ascii="Calibri" w:eastAsia="Times New Roman" w:hAnsi="Calibri" w:cs="Calibri"/>
          <w:b/>
          <w:color w:val="00000A"/>
          <w:sz w:val="20"/>
          <w:szCs w:val="20"/>
        </w:rPr>
        <w:t>.</w:t>
      </w:r>
      <w:r>
        <w:rPr>
          <w:rFonts w:ascii="Calibri" w:eastAsia="Times New Roman" w:hAnsi="Calibri" w:cs="Calibri"/>
          <w:b/>
          <w:color w:val="00000A"/>
          <w:sz w:val="20"/>
          <w:szCs w:val="20"/>
        </w:rPr>
        <w:t>9.</w:t>
      </w:r>
      <w:r w:rsidR="00AE0E09" w:rsidRPr="00AE0E09">
        <w:rPr>
          <w:rFonts w:ascii="Calibri" w:eastAsia="Times New Roman" w:hAnsi="Calibri" w:cs="Calibri"/>
          <w:b/>
          <w:color w:val="00000A"/>
          <w:sz w:val="20"/>
          <w:szCs w:val="20"/>
        </w:rPr>
        <w:t xml:space="preserve">  </w:t>
      </w:r>
      <w:r w:rsidR="00B44042">
        <w:rPr>
          <w:rFonts w:ascii="Calibri" w:eastAsia="Times New Roman" w:hAnsi="Calibri" w:cs="Calibri"/>
          <w:b/>
          <w:color w:val="00000A"/>
          <w:sz w:val="20"/>
          <w:szCs w:val="20"/>
        </w:rPr>
        <w:t xml:space="preserve">ROK MIROVANJA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B44042">
      <w:pPr>
        <w:spacing w:after="0"/>
        <w:rPr>
          <w:rFonts w:ascii="Calibri" w:hAnsi="Calibri" w:cs="Calibri"/>
          <w:sz w:val="20"/>
          <w:szCs w:val="20"/>
        </w:rPr>
      </w:pPr>
      <w:r w:rsidRPr="00AE0E09">
        <w:rPr>
          <w:rFonts w:ascii="Calibri" w:eastAsia="Times New Roman" w:hAnsi="Calibri" w:cs="Calibri"/>
          <w:color w:val="00000A"/>
          <w:sz w:val="20"/>
          <w:szCs w:val="20"/>
        </w:rPr>
        <w:t xml:space="preserve">Naručitelj je obvezan primijeniti rok mirovanja koji iznosi petnaest (15) dana od dana dostave odluke o odabiru, a početak roka mirovanja računa se od prvoga sljedećeg dana nakon dana dostave odluke o odabiru. Rok mirovanja </w:t>
      </w:r>
      <w:r w:rsidRPr="00AE0E09">
        <w:rPr>
          <w:rFonts w:ascii="Calibri" w:eastAsia="Times New Roman" w:hAnsi="Calibri" w:cs="Calibri"/>
          <w:color w:val="00000A"/>
          <w:sz w:val="20"/>
          <w:szCs w:val="20"/>
          <w:u w:val="single" w:color="00000A"/>
        </w:rPr>
        <w:t>neće se primijeniti</w:t>
      </w:r>
      <w:r w:rsidRPr="00AE0E09">
        <w:rPr>
          <w:rFonts w:ascii="Calibri" w:eastAsia="Times New Roman" w:hAnsi="Calibri" w:cs="Calibri"/>
          <w:color w:val="00000A"/>
          <w:sz w:val="20"/>
          <w:szCs w:val="20"/>
        </w:rPr>
        <w:t xml:space="preserve"> ako je u otvorenom postupku sudjelovao </w:t>
      </w:r>
      <w:r w:rsidRPr="00AE0E09">
        <w:rPr>
          <w:rFonts w:ascii="Calibri" w:eastAsia="Times New Roman" w:hAnsi="Calibri" w:cs="Calibri"/>
          <w:color w:val="00000A"/>
          <w:sz w:val="20"/>
          <w:szCs w:val="20"/>
          <w:u w:val="single" w:color="00000A"/>
        </w:rPr>
        <w:t>samo</w:t>
      </w:r>
      <w:r w:rsidRPr="00AE0E09">
        <w:rPr>
          <w:rFonts w:ascii="Calibri" w:eastAsia="Times New Roman" w:hAnsi="Calibri" w:cs="Calibri"/>
          <w:color w:val="00000A"/>
          <w:sz w:val="20"/>
          <w:szCs w:val="20"/>
        </w:rPr>
        <w:t xml:space="preserve"> </w:t>
      </w:r>
      <w:r w:rsidRPr="00AE0E09">
        <w:rPr>
          <w:rFonts w:ascii="Calibri" w:eastAsia="Times New Roman" w:hAnsi="Calibri" w:cs="Calibri"/>
          <w:color w:val="00000A"/>
          <w:sz w:val="20"/>
          <w:szCs w:val="20"/>
          <w:u w:val="single" w:color="00000A"/>
        </w:rPr>
        <w:t xml:space="preserve">jedan ponuditelj </w:t>
      </w:r>
      <w:r w:rsidRPr="00AE0E09">
        <w:rPr>
          <w:rFonts w:ascii="Calibri" w:eastAsia="Times New Roman" w:hAnsi="Calibri" w:cs="Calibri"/>
          <w:color w:val="00000A"/>
          <w:sz w:val="20"/>
          <w:szCs w:val="20"/>
        </w:rPr>
        <w:t xml:space="preserve">čija je ponuda ujedno i odabrana, a odluka o odabiru postaje izvršna njenom dostavom ponuditelju. </w:t>
      </w:r>
    </w:p>
    <w:p w:rsidR="00AE0E09" w:rsidRPr="00AE0E09" w:rsidRDefault="00AE0E09" w:rsidP="00AE0E09">
      <w:pPr>
        <w:spacing w:after="0"/>
        <w:ind w:left="708"/>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Nakon dostave odluke o odabiru ili odluke o poništenju do isteka roka za izjavljivanje žalbe, Naručitelj će ponuditelju, na njegov zahtjev, omogućiti uvid u bilo koju ponudu uključujući i naknadno dostavljene dokumente te pojašnjenja i upotpunjenja ponude, osim u one podatke koje su ponuditelji označili tajnima. </w:t>
      </w:r>
    </w:p>
    <w:p w:rsidR="00AE0E09" w:rsidRDefault="00AE0E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Default="00094509" w:rsidP="00AE0E09">
      <w:pPr>
        <w:spacing w:after="0"/>
        <w:ind w:left="708"/>
        <w:rPr>
          <w:rFonts w:ascii="Calibri" w:hAnsi="Calibri" w:cs="Calibri"/>
          <w:sz w:val="20"/>
          <w:szCs w:val="20"/>
        </w:rPr>
      </w:pPr>
    </w:p>
    <w:p w:rsidR="00094509" w:rsidRPr="00AE0E09" w:rsidRDefault="00094509" w:rsidP="00AE0E09">
      <w:pPr>
        <w:spacing w:after="0"/>
        <w:ind w:left="708"/>
        <w:rPr>
          <w:rFonts w:ascii="Calibri" w:hAnsi="Calibri" w:cs="Calibri"/>
          <w:sz w:val="20"/>
          <w:szCs w:val="20"/>
        </w:rPr>
      </w:pPr>
    </w:p>
    <w:tbl>
      <w:tblPr>
        <w:tblStyle w:val="TableGrid"/>
        <w:tblW w:w="9851" w:type="dxa"/>
        <w:tblInd w:w="-4" w:type="dxa"/>
        <w:tblCellMar>
          <w:top w:w="58" w:type="dxa"/>
          <w:right w:w="115" w:type="dxa"/>
        </w:tblCellMar>
        <w:tblLook w:val="04A0" w:firstRow="1" w:lastRow="0" w:firstColumn="1" w:lastColumn="0" w:noHBand="0" w:noVBand="1"/>
      </w:tblPr>
      <w:tblGrid>
        <w:gridCol w:w="806"/>
        <w:gridCol w:w="9045"/>
      </w:tblGrid>
      <w:tr w:rsidR="00AE0E09" w:rsidRPr="00AE0E09" w:rsidTr="003F1EB8">
        <w:trPr>
          <w:trHeight w:val="262"/>
        </w:trPr>
        <w:tc>
          <w:tcPr>
            <w:tcW w:w="806" w:type="dxa"/>
            <w:shd w:val="clear" w:color="auto" w:fill="auto"/>
          </w:tcPr>
          <w:p w:rsidR="00AE0E09" w:rsidRPr="00AE0E09" w:rsidRDefault="00AE0E09" w:rsidP="00AE0E09">
            <w:pPr>
              <w:ind w:left="97"/>
              <w:rPr>
                <w:rFonts w:ascii="Calibri" w:hAnsi="Calibri" w:cs="Calibri"/>
                <w:b/>
                <w:sz w:val="20"/>
                <w:szCs w:val="20"/>
              </w:rPr>
            </w:pPr>
            <w:r w:rsidRPr="00AE0E09">
              <w:rPr>
                <w:rFonts w:ascii="Calibri" w:eastAsia="Times New Roman" w:hAnsi="Calibri" w:cs="Calibri"/>
                <w:color w:val="00000A"/>
                <w:sz w:val="20"/>
                <w:szCs w:val="20"/>
              </w:rPr>
              <w:t xml:space="preserve"> </w:t>
            </w:r>
            <w:r w:rsidR="005F339A">
              <w:rPr>
                <w:rFonts w:ascii="Calibri" w:eastAsia="Times New Roman" w:hAnsi="Calibri" w:cs="Calibri"/>
                <w:b/>
                <w:color w:val="00000A"/>
                <w:sz w:val="20"/>
                <w:szCs w:val="20"/>
              </w:rPr>
              <w:t>7.10</w:t>
            </w:r>
            <w:r w:rsidRPr="00AE0E09">
              <w:rPr>
                <w:rFonts w:ascii="Calibri" w:eastAsia="Times New Roman" w:hAnsi="Calibri" w:cs="Calibri"/>
                <w:b/>
                <w:color w:val="00000A"/>
                <w:sz w:val="20"/>
                <w:szCs w:val="20"/>
              </w:rPr>
              <w:t xml:space="preserve">. </w:t>
            </w:r>
          </w:p>
        </w:tc>
        <w:tc>
          <w:tcPr>
            <w:tcW w:w="9045" w:type="dxa"/>
            <w:shd w:val="clear" w:color="auto" w:fill="auto"/>
          </w:tcPr>
          <w:p w:rsidR="00AE0E09" w:rsidRPr="00AE0E09" w:rsidRDefault="003F1EB8" w:rsidP="00AE0E09">
            <w:pPr>
              <w:tabs>
                <w:tab w:val="center" w:pos="2862"/>
              </w:tabs>
              <w:rPr>
                <w:rFonts w:ascii="Calibri" w:hAnsi="Calibri" w:cs="Calibri"/>
                <w:b/>
                <w:sz w:val="20"/>
                <w:szCs w:val="20"/>
              </w:rPr>
            </w:pPr>
            <w:r>
              <w:rPr>
                <w:rFonts w:ascii="Calibri" w:eastAsia="Times New Roman" w:hAnsi="Calibri" w:cs="Calibri"/>
                <w:b/>
                <w:color w:val="00000A"/>
                <w:sz w:val="20"/>
                <w:szCs w:val="20"/>
              </w:rPr>
              <w:t>UPUTA O PRAVNOM LIJEKU:</w:t>
            </w:r>
            <w:r w:rsidR="00AE0E09" w:rsidRPr="00AE0E09">
              <w:rPr>
                <w:rFonts w:ascii="Calibri" w:eastAsia="Times New Roman" w:hAnsi="Calibri" w:cs="Calibri"/>
                <w:b/>
                <w:color w:val="00000A"/>
                <w:sz w:val="20"/>
                <w:szCs w:val="20"/>
              </w:rPr>
              <w:t xml:space="preserve"> </w:t>
            </w:r>
            <w:r w:rsidR="00AE0E09" w:rsidRPr="00AE0E09">
              <w:rPr>
                <w:rFonts w:ascii="Calibri" w:eastAsia="Times New Roman" w:hAnsi="Calibri" w:cs="Calibri"/>
                <w:b/>
                <w:color w:val="00000A"/>
                <w:sz w:val="20"/>
                <w:szCs w:val="20"/>
              </w:rPr>
              <w:tab/>
              <w:t xml:space="preserve"> </w:t>
            </w:r>
          </w:p>
        </w:tc>
      </w:tr>
    </w:tbl>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2"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Pravo na žalbu ima svaki gospodarski subjekt koji ima ili je imao pravni interes za dobivanje ugovora u javnoj nabavi koja je predmetom ovog postupka i koji je pretrpio ili bi mogao pretrpjeti štetu od navodnog kršenja subjektivnih prava.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r w:rsidRPr="00AE0E09">
        <w:rPr>
          <w:rFonts w:ascii="Calibri" w:eastAsia="Times New Roman" w:hAnsi="Calibri" w:cs="Calibri"/>
          <w:color w:val="00000A"/>
          <w:sz w:val="20"/>
          <w:szCs w:val="20"/>
        </w:rPr>
        <w:tab/>
        <w:t xml:space="preserve"> </w:t>
      </w:r>
    </w:p>
    <w:p w:rsidR="00AE0E09" w:rsidRPr="00AE0E09" w:rsidRDefault="00AE0E09" w:rsidP="00AE0E09">
      <w:pPr>
        <w:spacing w:after="15" w:line="248" w:lineRule="auto"/>
        <w:ind w:left="-5" w:right="635" w:hanging="10"/>
        <w:jc w:val="both"/>
        <w:rPr>
          <w:rFonts w:ascii="Calibri" w:hAnsi="Calibri" w:cs="Calibri"/>
          <w:sz w:val="20"/>
          <w:szCs w:val="20"/>
        </w:rPr>
      </w:pPr>
      <w:r w:rsidRPr="00AE0E09">
        <w:rPr>
          <w:rFonts w:ascii="Calibri" w:eastAsia="Times New Roman" w:hAnsi="Calibri" w:cs="Calibri"/>
          <w:color w:val="00000A"/>
          <w:sz w:val="20"/>
          <w:szCs w:val="20"/>
        </w:rPr>
        <w:t xml:space="preserve">Žalba se izjavljuje Državnoj komisiji za kontrolu postupaka javne nabave, na adresu: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Koturaška cesta 43/IV, 10 000 Zagreb.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Istodobno s dostavljanjem žalbe Državnoj komisiji, žalitelj je obvezan primjerak žalbe dostaviti i Naručitelju na dokaziv način.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Žalba koja nije dostavljena javnom naručitelju u skladu sa stavkom (3) članka 405. Zakona o javnoj nabavi (NN broj 120/16), smatrat će se nepravodobnom.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1045" w:hanging="10"/>
        <w:jc w:val="both"/>
        <w:rPr>
          <w:rFonts w:ascii="Calibri" w:hAnsi="Calibri" w:cs="Calibri"/>
          <w:sz w:val="20"/>
          <w:szCs w:val="20"/>
        </w:rPr>
      </w:pPr>
      <w:r w:rsidRPr="00AE0E09">
        <w:rPr>
          <w:rFonts w:ascii="Calibri" w:eastAsia="Times New Roman" w:hAnsi="Calibri" w:cs="Calibri"/>
          <w:color w:val="00000A"/>
          <w:sz w:val="20"/>
          <w:szCs w:val="20"/>
        </w:rPr>
        <w:t xml:space="preserve">U otvorenom postupku javne nabave velike vrijednosti žalba se izjavljuje u roku 10 (deset)  dana, i to od dana: </w:t>
      </w:r>
    </w:p>
    <w:p w:rsidR="00AE0E09" w:rsidRPr="00AE0E09" w:rsidRDefault="00AE0E09" w:rsidP="00AE0E09">
      <w:pPr>
        <w:spacing w:after="3"/>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numPr>
          <w:ilvl w:val="0"/>
          <w:numId w:val="30"/>
        </w:numPr>
        <w:spacing w:after="3" w:line="247" w:lineRule="auto"/>
        <w:ind w:right="637" w:hanging="709"/>
        <w:jc w:val="both"/>
        <w:rPr>
          <w:rFonts w:ascii="Calibri" w:hAnsi="Calibri" w:cs="Calibri"/>
          <w:sz w:val="20"/>
          <w:szCs w:val="20"/>
        </w:rPr>
      </w:pPr>
      <w:r w:rsidRPr="00AE0E09">
        <w:rPr>
          <w:rFonts w:ascii="Calibri" w:eastAsia="Times New Roman" w:hAnsi="Calibri" w:cs="Calibri"/>
          <w:color w:val="00000A"/>
          <w:sz w:val="20"/>
          <w:szCs w:val="20"/>
        </w:rPr>
        <w:t xml:space="preserve">objave poziva na nadmetanje u odnosu na sadržaj poziva ili dokumentacije o nabavi,  </w:t>
      </w:r>
    </w:p>
    <w:p w:rsidR="00AE0E09" w:rsidRPr="00AE0E09" w:rsidRDefault="00AE0E09" w:rsidP="00AE0E09">
      <w:pPr>
        <w:numPr>
          <w:ilvl w:val="0"/>
          <w:numId w:val="30"/>
        </w:numPr>
        <w:spacing w:after="3" w:line="247" w:lineRule="auto"/>
        <w:ind w:right="637" w:hanging="709"/>
        <w:jc w:val="both"/>
        <w:rPr>
          <w:rFonts w:ascii="Calibri" w:hAnsi="Calibri" w:cs="Calibri"/>
          <w:sz w:val="20"/>
          <w:szCs w:val="20"/>
        </w:rPr>
      </w:pPr>
      <w:r w:rsidRPr="00AE0E09">
        <w:rPr>
          <w:rFonts w:ascii="Calibri" w:eastAsia="Times New Roman" w:hAnsi="Calibri" w:cs="Calibri"/>
          <w:color w:val="00000A"/>
          <w:sz w:val="20"/>
          <w:szCs w:val="20"/>
        </w:rPr>
        <w:t xml:space="preserve">objave obavijesti o ispravku, u odnosu na sadržaj ispravka </w:t>
      </w:r>
    </w:p>
    <w:p w:rsidR="00AE0E09" w:rsidRPr="00AE0E09" w:rsidRDefault="00AE0E09" w:rsidP="00AE0E09">
      <w:pPr>
        <w:numPr>
          <w:ilvl w:val="0"/>
          <w:numId w:val="30"/>
        </w:numPr>
        <w:spacing w:after="3" w:line="247" w:lineRule="auto"/>
        <w:ind w:right="637" w:hanging="709"/>
        <w:jc w:val="both"/>
        <w:rPr>
          <w:rFonts w:ascii="Calibri" w:hAnsi="Calibri" w:cs="Calibri"/>
          <w:sz w:val="20"/>
          <w:szCs w:val="20"/>
        </w:rPr>
      </w:pPr>
      <w:r w:rsidRPr="00AE0E09">
        <w:rPr>
          <w:rFonts w:ascii="Calibri" w:eastAsia="Times New Roman" w:hAnsi="Calibri" w:cs="Calibri"/>
          <w:color w:val="00000A"/>
          <w:sz w:val="20"/>
          <w:szCs w:val="20"/>
        </w:rPr>
        <w:t xml:space="preserve">objave izmjene dokumentacije o nabavi, u odnosu na sadržaj izmjene dokumentacije, </w:t>
      </w:r>
    </w:p>
    <w:p w:rsidR="00AE0E09" w:rsidRPr="00AE0E09" w:rsidRDefault="00AE0E09" w:rsidP="00AE0E09">
      <w:pPr>
        <w:numPr>
          <w:ilvl w:val="0"/>
          <w:numId w:val="30"/>
        </w:numPr>
        <w:spacing w:after="3" w:line="247" w:lineRule="auto"/>
        <w:ind w:right="637" w:hanging="709"/>
        <w:jc w:val="both"/>
        <w:rPr>
          <w:rFonts w:ascii="Calibri" w:hAnsi="Calibri" w:cs="Calibri"/>
          <w:sz w:val="20"/>
          <w:szCs w:val="20"/>
        </w:rPr>
      </w:pPr>
      <w:r w:rsidRPr="00AE0E09">
        <w:rPr>
          <w:rFonts w:ascii="Calibri" w:eastAsia="Times New Roman" w:hAnsi="Calibri" w:cs="Calibri"/>
          <w:color w:val="00000A"/>
          <w:sz w:val="20"/>
          <w:szCs w:val="20"/>
        </w:rPr>
        <w:t xml:space="preserve">otvaranja ponuda u odnosu na propuštanje javnog naručitelja da valjano odgovori na pravodobno dostavljen zahtjev dodatne informacije, objašnjenja ili izmjene dokumentacije o nabavi te na postupak otvaranja ponuda,  </w:t>
      </w:r>
    </w:p>
    <w:p w:rsidR="00AE0E09" w:rsidRPr="00AE0E09" w:rsidRDefault="00AE0E09" w:rsidP="00AE0E09">
      <w:pPr>
        <w:numPr>
          <w:ilvl w:val="0"/>
          <w:numId w:val="30"/>
        </w:numPr>
        <w:spacing w:after="3" w:line="247" w:lineRule="auto"/>
        <w:ind w:right="637" w:hanging="709"/>
        <w:jc w:val="both"/>
        <w:rPr>
          <w:rFonts w:ascii="Calibri" w:hAnsi="Calibri" w:cs="Calibri"/>
          <w:sz w:val="20"/>
          <w:szCs w:val="20"/>
        </w:rPr>
      </w:pPr>
      <w:r w:rsidRPr="00AE0E09">
        <w:rPr>
          <w:rFonts w:ascii="Calibri" w:eastAsia="Times New Roman" w:hAnsi="Calibri" w:cs="Calibri"/>
          <w:color w:val="00000A"/>
          <w:sz w:val="20"/>
          <w:szCs w:val="20"/>
        </w:rPr>
        <w:t xml:space="preserve">primitka odluke o odabiru ili poništenju, u odnosu na postupak pregleda, ocjene i odabira ponuda              ili razloge poništenja.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hAnsi="Calibri" w:cs="Calibri"/>
          <w:sz w:val="20"/>
          <w:szCs w:val="20"/>
        </w:rPr>
      </w:pPr>
      <w:r w:rsidRPr="00AE0E09">
        <w:rPr>
          <w:rFonts w:ascii="Calibri" w:eastAsia="Times New Roman" w:hAnsi="Calibri" w:cs="Calibri"/>
          <w:color w:val="00000A"/>
          <w:sz w:val="20"/>
          <w:szCs w:val="20"/>
        </w:rPr>
        <w:t xml:space="preserve">Žalitelj koji je propustio izjaviti žalbu u određenoj fazi otvorenog postupka javne nabave sukladno odredbi stavka 1 članka 406. Zakona o javnoj nabavi (NN broj 120/16) nema pravo na žalbu u kasnijoj fazi postupka za prethodnu fazu. </w:t>
      </w:r>
    </w:p>
    <w:p w:rsidR="00AE0E09" w:rsidRPr="00AE0E09" w:rsidRDefault="00AE0E09" w:rsidP="00AE0E09">
      <w:pPr>
        <w:spacing w:after="0"/>
        <w:rPr>
          <w:rFonts w:ascii="Calibri" w:hAnsi="Calibri" w:cs="Calibri"/>
          <w:sz w:val="20"/>
          <w:szCs w:val="20"/>
        </w:rPr>
      </w:pPr>
      <w:r w:rsidRPr="00AE0E09">
        <w:rPr>
          <w:rFonts w:ascii="Calibri" w:eastAsia="Times New Roman" w:hAnsi="Calibri" w:cs="Calibri"/>
          <w:color w:val="00000A"/>
          <w:sz w:val="20"/>
          <w:szCs w:val="20"/>
        </w:rPr>
        <w:t xml:space="preserve"> </w:t>
      </w:r>
    </w:p>
    <w:p w:rsidR="00AE0E09" w:rsidRPr="00AE0E09" w:rsidRDefault="00AE0E09" w:rsidP="00AE0E09">
      <w:pPr>
        <w:spacing w:after="3" w:line="247" w:lineRule="auto"/>
        <w:ind w:left="-5" w:right="637" w:hanging="10"/>
        <w:jc w:val="both"/>
        <w:rPr>
          <w:rFonts w:ascii="Calibri" w:eastAsia="Times New Roman" w:hAnsi="Calibri" w:cs="Calibri"/>
          <w:color w:val="00000A"/>
          <w:sz w:val="20"/>
          <w:szCs w:val="20"/>
        </w:rPr>
      </w:pPr>
    </w:p>
    <w:p w:rsidR="00AE0E09" w:rsidRPr="00AE0E09" w:rsidRDefault="00AE0E09" w:rsidP="00AE0E09">
      <w:pPr>
        <w:spacing w:after="3" w:line="247" w:lineRule="auto"/>
        <w:ind w:left="-5" w:right="637" w:hanging="10"/>
        <w:jc w:val="both"/>
        <w:rPr>
          <w:rFonts w:ascii="Calibri" w:hAnsi="Calibri" w:cs="Calibri"/>
          <w:sz w:val="20"/>
          <w:szCs w:val="20"/>
        </w:rPr>
      </w:pPr>
    </w:p>
    <w:p w:rsidR="00AE0E09" w:rsidRPr="00AE0E09" w:rsidRDefault="00AE0E09" w:rsidP="00AE0E09">
      <w:pPr>
        <w:spacing w:after="3" w:line="247" w:lineRule="auto"/>
        <w:ind w:left="-5" w:right="637" w:hanging="10"/>
        <w:jc w:val="both"/>
        <w:rPr>
          <w:rFonts w:ascii="Calibri" w:hAnsi="Calibri" w:cs="Calibri"/>
          <w:sz w:val="20"/>
          <w:szCs w:val="20"/>
        </w:rPr>
      </w:pPr>
    </w:p>
    <w:p w:rsidR="00AE0E09" w:rsidRPr="00AE0E09" w:rsidRDefault="00AE0E09" w:rsidP="00AE0E09">
      <w:pPr>
        <w:spacing w:after="3" w:line="247" w:lineRule="auto"/>
        <w:ind w:left="-5" w:right="637" w:hanging="10"/>
        <w:jc w:val="both"/>
        <w:rPr>
          <w:rFonts w:ascii="Calibri" w:hAnsi="Calibri" w:cs="Calibri"/>
          <w:sz w:val="20"/>
          <w:szCs w:val="20"/>
        </w:rPr>
      </w:pPr>
    </w:p>
    <w:p w:rsidR="00AE0E09" w:rsidRPr="00AE0E09" w:rsidRDefault="00AE0E09" w:rsidP="00AE0E09">
      <w:pPr>
        <w:spacing w:after="3" w:line="247" w:lineRule="auto"/>
        <w:ind w:left="-5" w:right="637" w:hanging="10"/>
        <w:jc w:val="both"/>
        <w:rPr>
          <w:rFonts w:ascii="Calibri" w:hAnsi="Calibri" w:cs="Calibri"/>
          <w:sz w:val="20"/>
          <w:szCs w:val="20"/>
        </w:rPr>
      </w:pPr>
    </w:p>
    <w:p w:rsidR="00B118FC" w:rsidRPr="00AE0E09" w:rsidRDefault="00B118FC" w:rsidP="00643C5F">
      <w:pPr>
        <w:autoSpaceDE w:val="0"/>
        <w:autoSpaceDN w:val="0"/>
        <w:adjustRightInd w:val="0"/>
        <w:spacing w:after="0" w:line="240" w:lineRule="auto"/>
        <w:ind w:right="-40"/>
        <w:rPr>
          <w:rFonts w:ascii="Calibri" w:eastAsia="Arial" w:hAnsi="Calibri" w:cs="Calibri"/>
          <w:b/>
          <w:bCs/>
          <w:sz w:val="20"/>
          <w:szCs w:val="20"/>
        </w:rPr>
      </w:pPr>
    </w:p>
    <w:sectPr w:rsidR="00B118FC" w:rsidRPr="00AE0E09" w:rsidSect="00BD67F6">
      <w:footerReference w:type="default" r:id="rId21"/>
      <w:pgSz w:w="11906" w:h="16838" w:code="9"/>
      <w:pgMar w:top="1417" w:right="1417" w:bottom="1417" w:left="1417" w:header="709" w:footer="501" w:gutter="0"/>
      <w:pgBorders w:offsetFrom="page">
        <w:top w:val="none" w:sz="0" w:space="13" w:color="000004" w:shadow="1"/>
        <w:left w:val="none" w:sz="0" w:space="27" w:color="000004" w:shadow="1"/>
        <w:bottom w:val="none" w:sz="0" w:space="8" w:color="000004" w:shadow="1"/>
        <w:right w:val="none" w:sz="0" w:space="28" w:color="0000CD"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5B5" w:rsidRDefault="00C235B5">
      <w:r>
        <w:separator/>
      </w:r>
    </w:p>
  </w:endnote>
  <w:endnote w:type="continuationSeparator" w:id="0">
    <w:p w:rsidR="00C235B5" w:rsidRDefault="00C2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
    <w:charset w:val="EE"/>
    <w:family w:val="roman"/>
    <w:pitch w:val="variable"/>
    <w:sig w:usb0="E0002AFF" w:usb1="C0007841" w:usb2="00000009" w:usb3="00000000" w:csb0="000001FF" w:csb1="00000000"/>
  </w:font>
  <w:font w:name="Optimum">
    <w:altName w:val="Times New Roman"/>
    <w:charset w:val="00"/>
    <w:family w:val="auto"/>
    <w:pitch w:val="variable"/>
    <w:sig w:usb0="00000003" w:usb1="00000000" w:usb2="00000000" w:usb3="00000000" w:csb0="00000001" w:csb1="00000000"/>
  </w:font>
  <w:font w:name="Hr_Dutch">
    <w:altName w:val="Courier New"/>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342704"/>
      <w:docPartObj>
        <w:docPartGallery w:val="Page Numbers (Bottom of Page)"/>
        <w:docPartUnique/>
      </w:docPartObj>
    </w:sdtPr>
    <w:sdtEndPr/>
    <w:sdtContent>
      <w:p w:rsidR="00B05550" w:rsidRDefault="00B05550" w:rsidP="00381458">
        <w:r w:rsidRPr="006D5978">
          <w:rPr>
            <w:noProof/>
            <w:color w:val="021730" w:themeColor="accent1" w:themeShade="80"/>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05550" w:rsidRDefault="00B05550" w:rsidP="006D5978">
                              <w:pPr>
                                <w:pBdr>
                                  <w:top w:val="single" w:sz="4" w:space="0" w:color="7F7F7F" w:themeColor="background1" w:themeShade="7F"/>
                                </w:pBdr>
                                <w:jc w:val="center"/>
                                <w:rPr>
                                  <w:color w:val="A50E82" w:themeColor="accent2"/>
                                </w:rPr>
                              </w:pPr>
                              <w:r>
                                <w:fldChar w:fldCharType="begin"/>
                              </w:r>
                              <w:r>
                                <w:instrText>PAGE   \* MERGEFORMAT</w:instrText>
                              </w:r>
                              <w:r>
                                <w:fldChar w:fldCharType="separate"/>
                              </w:r>
                              <w:r w:rsidRPr="00601F27">
                                <w:rPr>
                                  <w:noProof/>
                                  <w:color w:val="A50E82" w:themeColor="accent2"/>
                                </w:rPr>
                                <w:t>14</w:t>
                              </w:r>
                              <w:r>
                                <w:rPr>
                                  <w:color w:val="A50E82"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B05550" w:rsidRDefault="00B05550" w:rsidP="006D5978">
                        <w:pPr>
                          <w:pBdr>
                            <w:top w:val="single" w:sz="4" w:space="0" w:color="7F7F7F" w:themeColor="background1" w:themeShade="7F"/>
                          </w:pBdr>
                          <w:jc w:val="center"/>
                          <w:rPr>
                            <w:color w:val="A50E82" w:themeColor="accent2"/>
                          </w:rPr>
                        </w:pPr>
                        <w:r>
                          <w:fldChar w:fldCharType="begin"/>
                        </w:r>
                        <w:r>
                          <w:instrText>PAGE   \* MERGEFORMAT</w:instrText>
                        </w:r>
                        <w:r>
                          <w:fldChar w:fldCharType="separate"/>
                        </w:r>
                        <w:r w:rsidRPr="00601F27">
                          <w:rPr>
                            <w:noProof/>
                            <w:color w:val="A50E82" w:themeColor="accent2"/>
                          </w:rPr>
                          <w:t>14</w:t>
                        </w:r>
                        <w:r>
                          <w:rPr>
                            <w:color w:val="A50E82"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5B5" w:rsidRDefault="00C235B5">
      <w:r>
        <w:separator/>
      </w:r>
    </w:p>
  </w:footnote>
  <w:footnote w:type="continuationSeparator" w:id="0">
    <w:p w:rsidR="00C235B5" w:rsidRDefault="00C23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95"/>
    <w:multiLevelType w:val="multilevel"/>
    <w:tmpl w:val="0F8CCFEE"/>
    <w:lvl w:ilvl="0">
      <w:start w:val="1"/>
      <w:numFmt w:val="decimal"/>
      <w:lvlText w:val="%1."/>
      <w:lvlJc w:val="left"/>
      <w:pPr>
        <w:ind w:left="1495" w:hanging="360"/>
      </w:pPr>
      <w:rPr>
        <w:rFonts w:ascii="Arial" w:eastAsia="Times New Roman" w:hAnsi="Arial" w:cs="Times New Roman"/>
      </w:rPr>
    </w:lvl>
    <w:lvl w:ilvl="1">
      <w:start w:val="1"/>
      <w:numFmt w:val="decimal"/>
      <w:isLgl/>
      <w:lvlText w:val="%1.%2."/>
      <w:lvlJc w:val="left"/>
      <w:pPr>
        <w:ind w:left="360" w:hanging="360"/>
      </w:pPr>
      <w:rPr>
        <w:rFonts w:hint="default"/>
        <w:b/>
        <w:i w:val="0"/>
        <w:sz w:val="24"/>
        <w:szCs w:val="24"/>
        <w:lang w:val="hr-HR"/>
      </w:rPr>
    </w:lvl>
    <w:lvl w:ilvl="2">
      <w:start w:val="1"/>
      <w:numFmt w:val="decimal"/>
      <w:isLgl/>
      <w:lvlText w:val="%1.%2.%3."/>
      <w:lvlJc w:val="left"/>
      <w:pPr>
        <w:ind w:left="862"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7F1693D"/>
    <w:multiLevelType w:val="multilevel"/>
    <w:tmpl w:val="FE64F992"/>
    <w:lvl w:ilvl="0">
      <w:start w:val="1"/>
      <w:numFmt w:val="upperLetter"/>
      <w:pStyle w:val="Styleheading310pt"/>
      <w:lvlText w:val="%1."/>
      <w:lvlJc w:val="left"/>
      <w:pPr>
        <w:tabs>
          <w:tab w:val="num" w:pos="2061"/>
        </w:tabs>
        <w:ind w:left="2061" w:hanging="360"/>
      </w:pPr>
      <w:rPr>
        <w:rFonts w:hint="default"/>
      </w:rPr>
    </w:lvl>
    <w:lvl w:ilvl="1">
      <w:start w:val="1"/>
      <w:numFmt w:val="decimal"/>
      <w:isLgl/>
      <w:lvlText w:val="%1.%2."/>
      <w:lvlJc w:val="left"/>
      <w:pPr>
        <w:tabs>
          <w:tab w:val="num" w:pos="1019"/>
        </w:tabs>
        <w:ind w:left="1454" w:hanging="432"/>
      </w:pPr>
      <w:rPr>
        <w:rFonts w:ascii="Garamond" w:hAnsi="Garamond" w:hint="default"/>
        <w:b/>
        <w:i w:val="0"/>
        <w:sz w:val="24"/>
        <w:szCs w:val="24"/>
      </w:rPr>
    </w:lvl>
    <w:lvl w:ilvl="2">
      <w:start w:val="1"/>
      <w:numFmt w:val="decimal"/>
      <w:isLgl/>
      <w:lvlText w:val="%11.%2.%3."/>
      <w:lvlJc w:val="left"/>
      <w:pPr>
        <w:tabs>
          <w:tab w:val="num" w:pos="2517"/>
        </w:tabs>
        <w:ind w:left="2301" w:hanging="504"/>
      </w:pPr>
      <w:rPr>
        <w:rFonts w:hint="default"/>
      </w:rPr>
    </w:lvl>
    <w:lvl w:ilvl="3">
      <w:start w:val="1"/>
      <w:numFmt w:val="decimal"/>
      <w:lvlText w:val="%1.%2.%3.%4."/>
      <w:lvlJc w:val="left"/>
      <w:pPr>
        <w:tabs>
          <w:tab w:val="num" w:pos="3237"/>
        </w:tabs>
        <w:ind w:left="2805" w:hanging="648"/>
      </w:pPr>
      <w:rPr>
        <w:rFonts w:hint="default"/>
      </w:rPr>
    </w:lvl>
    <w:lvl w:ilvl="4">
      <w:start w:val="1"/>
      <w:numFmt w:val="decimal"/>
      <w:lvlText w:val="%1.%2.%3.%4.%5."/>
      <w:lvlJc w:val="left"/>
      <w:pPr>
        <w:tabs>
          <w:tab w:val="num" w:pos="3597"/>
        </w:tabs>
        <w:ind w:left="3309" w:hanging="792"/>
      </w:pPr>
      <w:rPr>
        <w:rFonts w:hint="default"/>
      </w:rPr>
    </w:lvl>
    <w:lvl w:ilvl="5">
      <w:start w:val="1"/>
      <w:numFmt w:val="decimal"/>
      <w:lvlText w:val="%1.%2.%3.%4.%5.%6."/>
      <w:lvlJc w:val="left"/>
      <w:pPr>
        <w:tabs>
          <w:tab w:val="num" w:pos="4317"/>
        </w:tabs>
        <w:ind w:left="3813" w:hanging="936"/>
      </w:pPr>
      <w:rPr>
        <w:rFonts w:hint="default"/>
      </w:rPr>
    </w:lvl>
    <w:lvl w:ilvl="6">
      <w:start w:val="1"/>
      <w:numFmt w:val="decimal"/>
      <w:lvlText w:val="%1.%2.%3.%4.%5.%6.%7."/>
      <w:lvlJc w:val="left"/>
      <w:pPr>
        <w:tabs>
          <w:tab w:val="num" w:pos="5037"/>
        </w:tabs>
        <w:ind w:left="4317" w:hanging="1080"/>
      </w:pPr>
      <w:rPr>
        <w:rFonts w:hint="default"/>
      </w:rPr>
    </w:lvl>
    <w:lvl w:ilvl="7">
      <w:start w:val="1"/>
      <w:numFmt w:val="decimal"/>
      <w:lvlText w:val="%1.%2.%3.%4.%5.%6.%7.%8."/>
      <w:lvlJc w:val="left"/>
      <w:pPr>
        <w:tabs>
          <w:tab w:val="num" w:pos="5397"/>
        </w:tabs>
        <w:ind w:left="4821" w:hanging="1224"/>
      </w:pPr>
      <w:rPr>
        <w:rFonts w:hint="default"/>
      </w:rPr>
    </w:lvl>
    <w:lvl w:ilvl="8">
      <w:start w:val="1"/>
      <w:numFmt w:val="decimal"/>
      <w:lvlText w:val="%1.%2.%3.%4.%5.%6.%7.%8.%9."/>
      <w:lvlJc w:val="left"/>
      <w:pPr>
        <w:tabs>
          <w:tab w:val="num" w:pos="6117"/>
        </w:tabs>
        <w:ind w:left="5397" w:hanging="1440"/>
      </w:pPr>
      <w:rPr>
        <w:rFonts w:hint="default"/>
      </w:rPr>
    </w:lvl>
  </w:abstractNum>
  <w:abstractNum w:abstractNumId="2" w15:restartNumberingAfterBreak="0">
    <w:nsid w:val="1084430C"/>
    <w:multiLevelType w:val="hybridMultilevel"/>
    <w:tmpl w:val="DF4E685C"/>
    <w:lvl w:ilvl="0" w:tplc="218AF014">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C23486">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A45A8E">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ECAF8E">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46A8D0">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206188">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5E7276">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E868A6">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EAFCFC">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79B593C"/>
    <w:multiLevelType w:val="hybridMultilevel"/>
    <w:tmpl w:val="9B2A32F0"/>
    <w:lvl w:ilvl="0" w:tplc="B62E76C8">
      <w:start w:val="1"/>
      <w:numFmt w:val="lowerLetter"/>
      <w:pStyle w:val="heading4CharChar"/>
      <w:lvlText w:val="%1."/>
      <w:lvlJc w:val="left"/>
      <w:pPr>
        <w:tabs>
          <w:tab w:val="num" w:pos="1800"/>
        </w:tabs>
        <w:ind w:left="1800" w:hanging="360"/>
      </w:pPr>
    </w:lvl>
    <w:lvl w:ilvl="1" w:tplc="53C08644" w:tentative="1">
      <w:start w:val="1"/>
      <w:numFmt w:val="lowerLetter"/>
      <w:lvlText w:val="%2."/>
      <w:lvlJc w:val="left"/>
      <w:pPr>
        <w:tabs>
          <w:tab w:val="num" w:pos="1440"/>
        </w:tabs>
        <w:ind w:left="1440" w:hanging="360"/>
      </w:pPr>
    </w:lvl>
    <w:lvl w:ilvl="2" w:tplc="753CF098" w:tentative="1">
      <w:start w:val="1"/>
      <w:numFmt w:val="lowerRoman"/>
      <w:lvlText w:val="%3."/>
      <w:lvlJc w:val="right"/>
      <w:pPr>
        <w:tabs>
          <w:tab w:val="num" w:pos="2160"/>
        </w:tabs>
        <w:ind w:left="2160" w:hanging="180"/>
      </w:pPr>
    </w:lvl>
    <w:lvl w:ilvl="3" w:tplc="7E9EE914" w:tentative="1">
      <w:start w:val="1"/>
      <w:numFmt w:val="decimal"/>
      <w:lvlText w:val="%4."/>
      <w:lvlJc w:val="left"/>
      <w:pPr>
        <w:tabs>
          <w:tab w:val="num" w:pos="2880"/>
        </w:tabs>
        <w:ind w:left="2880" w:hanging="360"/>
      </w:pPr>
    </w:lvl>
    <w:lvl w:ilvl="4" w:tplc="2536FA7E" w:tentative="1">
      <w:start w:val="1"/>
      <w:numFmt w:val="lowerLetter"/>
      <w:lvlText w:val="%5."/>
      <w:lvlJc w:val="left"/>
      <w:pPr>
        <w:tabs>
          <w:tab w:val="num" w:pos="3600"/>
        </w:tabs>
        <w:ind w:left="3600" w:hanging="360"/>
      </w:pPr>
    </w:lvl>
    <w:lvl w:ilvl="5" w:tplc="78749524" w:tentative="1">
      <w:start w:val="1"/>
      <w:numFmt w:val="lowerRoman"/>
      <w:lvlText w:val="%6."/>
      <w:lvlJc w:val="right"/>
      <w:pPr>
        <w:tabs>
          <w:tab w:val="num" w:pos="4320"/>
        </w:tabs>
        <w:ind w:left="4320" w:hanging="180"/>
      </w:pPr>
    </w:lvl>
    <w:lvl w:ilvl="6" w:tplc="0D0CE6BC" w:tentative="1">
      <w:start w:val="1"/>
      <w:numFmt w:val="decimal"/>
      <w:lvlText w:val="%7."/>
      <w:lvlJc w:val="left"/>
      <w:pPr>
        <w:tabs>
          <w:tab w:val="num" w:pos="5040"/>
        </w:tabs>
        <w:ind w:left="5040" w:hanging="360"/>
      </w:pPr>
    </w:lvl>
    <w:lvl w:ilvl="7" w:tplc="6276A600" w:tentative="1">
      <w:start w:val="1"/>
      <w:numFmt w:val="lowerLetter"/>
      <w:lvlText w:val="%8."/>
      <w:lvlJc w:val="left"/>
      <w:pPr>
        <w:tabs>
          <w:tab w:val="num" w:pos="5760"/>
        </w:tabs>
        <w:ind w:left="5760" w:hanging="360"/>
      </w:pPr>
    </w:lvl>
    <w:lvl w:ilvl="8" w:tplc="FD2ACF60" w:tentative="1">
      <w:start w:val="1"/>
      <w:numFmt w:val="lowerRoman"/>
      <w:lvlText w:val="%9."/>
      <w:lvlJc w:val="right"/>
      <w:pPr>
        <w:tabs>
          <w:tab w:val="num" w:pos="6480"/>
        </w:tabs>
        <w:ind w:left="6480" w:hanging="180"/>
      </w:pPr>
    </w:lvl>
  </w:abstractNum>
  <w:abstractNum w:abstractNumId="5" w15:restartNumberingAfterBreak="0">
    <w:nsid w:val="18786302"/>
    <w:multiLevelType w:val="hybridMultilevel"/>
    <w:tmpl w:val="0EEA7D40"/>
    <w:lvl w:ilvl="0" w:tplc="96360252">
      <w:start w:val="1"/>
      <w:numFmt w:val="bullet"/>
      <w:lvlText w:val="-"/>
      <w:lvlJc w:val="left"/>
      <w:pPr>
        <w:ind w:left="70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D80A4A4">
      <w:start w:val="1"/>
      <w:numFmt w:val="bullet"/>
      <w:lvlText w:val="o"/>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AEF8FF34">
      <w:start w:val="1"/>
      <w:numFmt w:val="bullet"/>
      <w:lvlText w:val="▪"/>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26EC838C">
      <w:start w:val="1"/>
      <w:numFmt w:val="bullet"/>
      <w:lvlText w:val="•"/>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CF21A62">
      <w:start w:val="1"/>
      <w:numFmt w:val="bullet"/>
      <w:lvlText w:val="o"/>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A6CFD3A">
      <w:start w:val="1"/>
      <w:numFmt w:val="bullet"/>
      <w:lvlText w:val="▪"/>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09CC99E">
      <w:start w:val="1"/>
      <w:numFmt w:val="bullet"/>
      <w:lvlText w:val="•"/>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3C3E62DC">
      <w:start w:val="1"/>
      <w:numFmt w:val="bullet"/>
      <w:lvlText w:val="o"/>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2B48C192">
      <w:start w:val="1"/>
      <w:numFmt w:val="bullet"/>
      <w:lvlText w:val="▪"/>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6" w15:restartNumberingAfterBreak="0">
    <w:nsid w:val="22B70D98"/>
    <w:multiLevelType w:val="singleLevel"/>
    <w:tmpl w:val="4F0038C4"/>
    <w:lvl w:ilvl="0">
      <w:start w:val="1"/>
      <w:numFmt w:val="bullet"/>
      <w:pStyle w:val="nabrajanje"/>
      <w:lvlText w:val=""/>
      <w:lvlJc w:val="left"/>
      <w:pPr>
        <w:tabs>
          <w:tab w:val="num" w:pos="360"/>
        </w:tabs>
        <w:ind w:left="360" w:hanging="360"/>
      </w:pPr>
      <w:rPr>
        <w:rFonts w:ascii="Symbol" w:hAnsi="Symbol" w:hint="default"/>
      </w:rPr>
    </w:lvl>
  </w:abstractNum>
  <w:abstractNum w:abstractNumId="7" w15:restartNumberingAfterBreak="0">
    <w:nsid w:val="236D45D6"/>
    <w:multiLevelType w:val="hybridMultilevel"/>
    <w:tmpl w:val="CEAC290A"/>
    <w:lvl w:ilvl="0" w:tplc="D2720C18">
      <w:start w:val="1"/>
      <w:numFmt w:val="lowerLetter"/>
      <w:pStyle w:val="Styleheading3Left25cmFirstline0cm1"/>
      <w:lvlText w:val="%1)"/>
      <w:lvlJc w:val="left"/>
      <w:pPr>
        <w:tabs>
          <w:tab w:val="num" w:pos="3479"/>
        </w:tabs>
        <w:ind w:left="3479" w:hanging="1778"/>
      </w:pPr>
      <w:rPr>
        <w:rFonts w:hint="default"/>
      </w:rPr>
    </w:lvl>
    <w:lvl w:ilvl="1" w:tplc="71AE8ED8" w:tentative="1">
      <w:start w:val="1"/>
      <w:numFmt w:val="lowerLetter"/>
      <w:lvlText w:val="%2."/>
      <w:lvlJc w:val="left"/>
      <w:pPr>
        <w:tabs>
          <w:tab w:val="num" w:pos="1440"/>
        </w:tabs>
        <w:ind w:left="1440" w:hanging="360"/>
      </w:pPr>
    </w:lvl>
    <w:lvl w:ilvl="2" w:tplc="55CE3FD2" w:tentative="1">
      <w:start w:val="1"/>
      <w:numFmt w:val="lowerRoman"/>
      <w:lvlText w:val="%3."/>
      <w:lvlJc w:val="right"/>
      <w:pPr>
        <w:tabs>
          <w:tab w:val="num" w:pos="2160"/>
        </w:tabs>
        <w:ind w:left="2160" w:hanging="180"/>
      </w:pPr>
    </w:lvl>
    <w:lvl w:ilvl="3" w:tplc="E160C546" w:tentative="1">
      <w:start w:val="1"/>
      <w:numFmt w:val="decimal"/>
      <w:lvlText w:val="%4."/>
      <w:lvlJc w:val="left"/>
      <w:pPr>
        <w:tabs>
          <w:tab w:val="num" w:pos="2880"/>
        </w:tabs>
        <w:ind w:left="2880" w:hanging="360"/>
      </w:pPr>
    </w:lvl>
    <w:lvl w:ilvl="4" w:tplc="87344268" w:tentative="1">
      <w:start w:val="1"/>
      <w:numFmt w:val="lowerLetter"/>
      <w:lvlText w:val="%5."/>
      <w:lvlJc w:val="left"/>
      <w:pPr>
        <w:tabs>
          <w:tab w:val="num" w:pos="3600"/>
        </w:tabs>
        <w:ind w:left="3600" w:hanging="360"/>
      </w:pPr>
    </w:lvl>
    <w:lvl w:ilvl="5" w:tplc="FF0290DE" w:tentative="1">
      <w:start w:val="1"/>
      <w:numFmt w:val="lowerRoman"/>
      <w:lvlText w:val="%6."/>
      <w:lvlJc w:val="right"/>
      <w:pPr>
        <w:tabs>
          <w:tab w:val="num" w:pos="4320"/>
        </w:tabs>
        <w:ind w:left="4320" w:hanging="180"/>
      </w:pPr>
    </w:lvl>
    <w:lvl w:ilvl="6" w:tplc="3C12E0E2" w:tentative="1">
      <w:start w:val="1"/>
      <w:numFmt w:val="decimal"/>
      <w:lvlText w:val="%7."/>
      <w:lvlJc w:val="left"/>
      <w:pPr>
        <w:tabs>
          <w:tab w:val="num" w:pos="5040"/>
        </w:tabs>
        <w:ind w:left="5040" w:hanging="360"/>
      </w:pPr>
    </w:lvl>
    <w:lvl w:ilvl="7" w:tplc="EB862F6E" w:tentative="1">
      <w:start w:val="1"/>
      <w:numFmt w:val="lowerLetter"/>
      <w:lvlText w:val="%8."/>
      <w:lvlJc w:val="left"/>
      <w:pPr>
        <w:tabs>
          <w:tab w:val="num" w:pos="5760"/>
        </w:tabs>
        <w:ind w:left="5760" w:hanging="360"/>
      </w:pPr>
    </w:lvl>
    <w:lvl w:ilvl="8" w:tplc="FD1244D0" w:tentative="1">
      <w:start w:val="1"/>
      <w:numFmt w:val="lowerRoman"/>
      <w:lvlText w:val="%9."/>
      <w:lvlJc w:val="right"/>
      <w:pPr>
        <w:tabs>
          <w:tab w:val="num" w:pos="6480"/>
        </w:tabs>
        <w:ind w:left="6480" w:hanging="180"/>
      </w:pPr>
    </w:lvl>
  </w:abstractNum>
  <w:abstractNum w:abstractNumId="8" w15:restartNumberingAfterBreak="0">
    <w:nsid w:val="2B4947CA"/>
    <w:multiLevelType w:val="hybridMultilevel"/>
    <w:tmpl w:val="7C821BB6"/>
    <w:lvl w:ilvl="0" w:tplc="67BE66BA">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825C7C"/>
    <w:multiLevelType w:val="multilevel"/>
    <w:tmpl w:val="63BEFEEA"/>
    <w:styleLink w:val="Dokumentacijazanadmetanje"/>
    <w:lvl w:ilvl="0">
      <w:start w:val="1"/>
      <w:numFmt w:val="decimal"/>
      <w:lvlText w:val="%1)"/>
      <w:lvlJc w:val="left"/>
      <w:pPr>
        <w:ind w:left="357" w:hanging="357"/>
      </w:pPr>
      <w:rPr>
        <w:rFonts w:ascii="Arial" w:hAnsi="Arial"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320E75E3"/>
    <w:multiLevelType w:val="hybridMultilevel"/>
    <w:tmpl w:val="92C8702A"/>
    <w:lvl w:ilvl="0" w:tplc="8BA6FAE4">
      <w:start w:val="1"/>
      <w:numFmt w:val="bullet"/>
      <w:lvlText w:val="-"/>
      <w:lvlJc w:val="left"/>
      <w:pPr>
        <w:ind w:left="42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896209BE">
      <w:start w:val="1"/>
      <w:numFmt w:val="bullet"/>
      <w:lvlText w:val="o"/>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19624A9C">
      <w:start w:val="1"/>
      <w:numFmt w:val="bullet"/>
      <w:lvlText w:val="▪"/>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26CF1C4">
      <w:start w:val="1"/>
      <w:numFmt w:val="bullet"/>
      <w:lvlText w:val="•"/>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A48048D4">
      <w:start w:val="1"/>
      <w:numFmt w:val="bullet"/>
      <w:lvlText w:val="o"/>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0D62866">
      <w:start w:val="1"/>
      <w:numFmt w:val="bullet"/>
      <w:lvlText w:val="▪"/>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5DC5CFC">
      <w:start w:val="1"/>
      <w:numFmt w:val="bullet"/>
      <w:lvlText w:val="•"/>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064F134">
      <w:start w:val="1"/>
      <w:numFmt w:val="bullet"/>
      <w:lvlText w:val="o"/>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F3ACC510">
      <w:start w:val="1"/>
      <w:numFmt w:val="bullet"/>
      <w:lvlText w:val="▪"/>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1" w15:restartNumberingAfterBreak="0">
    <w:nsid w:val="403146B4"/>
    <w:multiLevelType w:val="hybridMultilevel"/>
    <w:tmpl w:val="4F26D940"/>
    <w:lvl w:ilvl="0" w:tplc="F104EA1C">
      <w:start w:val="1"/>
      <w:numFmt w:val="decimal"/>
      <w:pStyle w:val="StyleHeading4Left0cmFirstline0cmChar"/>
      <w:lvlText w:val="%1."/>
      <w:lvlJc w:val="left"/>
      <w:pPr>
        <w:tabs>
          <w:tab w:val="num" w:pos="360"/>
        </w:tabs>
        <w:ind w:left="360" w:hanging="360"/>
      </w:pPr>
      <w:rPr>
        <w:rFonts w:cs="Times New Roman"/>
      </w:rPr>
    </w:lvl>
    <w:lvl w:ilvl="1" w:tplc="04090017">
      <w:start w:val="1"/>
      <w:numFmt w:val="lowerLetter"/>
      <w:lvlText w:val="%2)"/>
      <w:lvlJc w:val="left"/>
      <w:pPr>
        <w:tabs>
          <w:tab w:val="num" w:pos="360"/>
        </w:tabs>
        <w:ind w:left="360" w:hanging="360"/>
      </w:pPr>
      <w:rPr>
        <w:rFonts w:hint="default"/>
      </w:rPr>
    </w:lvl>
    <w:lvl w:ilvl="2" w:tplc="AC0272B8">
      <w:start w:val="1"/>
      <w:numFmt w:val="bullet"/>
      <w:lvlText w:val="-"/>
      <w:lvlJc w:val="left"/>
      <w:pPr>
        <w:tabs>
          <w:tab w:val="num" w:pos="2340"/>
        </w:tabs>
        <w:ind w:left="2340" w:hanging="360"/>
      </w:pPr>
      <w:rPr>
        <w:rFonts w:ascii="Times New Roman" w:eastAsia="Times New Roman" w:hAnsi="Times New Roman" w:hint="default"/>
      </w:rPr>
    </w:lvl>
    <w:lvl w:ilvl="3" w:tplc="5DB21438">
      <w:start w:val="1"/>
      <w:numFmt w:val="decimal"/>
      <w:lvlText w:val="%4."/>
      <w:lvlJc w:val="left"/>
      <w:pPr>
        <w:tabs>
          <w:tab w:val="num" w:pos="2880"/>
        </w:tabs>
        <w:ind w:left="2880" w:hanging="360"/>
      </w:pPr>
      <w:rPr>
        <w:rFonts w:cs="Times New Roman"/>
      </w:rPr>
    </w:lvl>
    <w:lvl w:ilvl="4" w:tplc="20F0EEA0">
      <w:start w:val="1"/>
      <w:numFmt w:val="lowerLetter"/>
      <w:lvlText w:val="%5."/>
      <w:lvlJc w:val="left"/>
      <w:pPr>
        <w:tabs>
          <w:tab w:val="num" w:pos="3600"/>
        </w:tabs>
        <w:ind w:left="3600" w:hanging="360"/>
      </w:pPr>
      <w:rPr>
        <w:rFonts w:cs="Times New Roman"/>
      </w:rPr>
    </w:lvl>
    <w:lvl w:ilvl="5" w:tplc="394470D0">
      <w:start w:val="1"/>
      <w:numFmt w:val="lowerRoman"/>
      <w:lvlText w:val="%6."/>
      <w:lvlJc w:val="right"/>
      <w:pPr>
        <w:tabs>
          <w:tab w:val="num" w:pos="4320"/>
        </w:tabs>
        <w:ind w:left="4320" w:hanging="180"/>
      </w:pPr>
      <w:rPr>
        <w:rFonts w:cs="Times New Roman"/>
      </w:rPr>
    </w:lvl>
    <w:lvl w:ilvl="6" w:tplc="377CE934">
      <w:start w:val="1"/>
      <w:numFmt w:val="decimal"/>
      <w:lvlText w:val="%7."/>
      <w:lvlJc w:val="left"/>
      <w:pPr>
        <w:tabs>
          <w:tab w:val="num" w:pos="5040"/>
        </w:tabs>
        <w:ind w:left="5040" w:hanging="360"/>
      </w:pPr>
      <w:rPr>
        <w:rFonts w:cs="Times New Roman"/>
      </w:rPr>
    </w:lvl>
    <w:lvl w:ilvl="7" w:tplc="FEAA487E">
      <w:start w:val="1"/>
      <w:numFmt w:val="lowerLetter"/>
      <w:lvlText w:val="%8."/>
      <w:lvlJc w:val="left"/>
      <w:pPr>
        <w:tabs>
          <w:tab w:val="num" w:pos="5760"/>
        </w:tabs>
        <w:ind w:left="5760" w:hanging="360"/>
      </w:pPr>
      <w:rPr>
        <w:rFonts w:cs="Times New Roman"/>
      </w:rPr>
    </w:lvl>
    <w:lvl w:ilvl="8" w:tplc="596608D2">
      <w:start w:val="1"/>
      <w:numFmt w:val="lowerRoman"/>
      <w:lvlText w:val="%9."/>
      <w:lvlJc w:val="right"/>
      <w:pPr>
        <w:tabs>
          <w:tab w:val="num" w:pos="6480"/>
        </w:tabs>
        <w:ind w:left="6480" w:hanging="180"/>
      </w:pPr>
      <w:rPr>
        <w:rFonts w:cs="Times New Roman"/>
      </w:rPr>
    </w:lvl>
  </w:abstractNum>
  <w:abstractNum w:abstractNumId="12" w15:restartNumberingAfterBreak="0">
    <w:nsid w:val="405B2BF8"/>
    <w:multiLevelType w:val="multilevel"/>
    <w:tmpl w:val="B27023FC"/>
    <w:lvl w:ilvl="0">
      <w:start w:val="1"/>
      <w:numFmt w:val="upperRoman"/>
      <w:pStyle w:val="Responseheading1"/>
      <w:lvlText w:val="%1."/>
      <w:lvlJc w:val="left"/>
      <w:pPr>
        <w:tabs>
          <w:tab w:val="num" w:pos="360"/>
        </w:tabs>
        <w:ind w:left="360" w:hanging="360"/>
      </w:pPr>
      <w:rPr>
        <w:rFonts w:hint="default"/>
      </w:rPr>
    </w:lvl>
    <w:lvl w:ilvl="1">
      <w:start w:val="1"/>
      <w:numFmt w:val="upperRoman"/>
      <w:pStyle w:val="Responseheading2"/>
      <w:lvlText w:val="%1.%2."/>
      <w:lvlJc w:val="left"/>
      <w:pPr>
        <w:tabs>
          <w:tab w:val="num" w:pos="792"/>
        </w:tabs>
        <w:ind w:left="792" w:hanging="432"/>
      </w:pPr>
      <w:rPr>
        <w:rFonts w:hint="default"/>
      </w:rPr>
    </w:lvl>
    <w:lvl w:ilvl="2">
      <w:start w:val="1"/>
      <w:numFmt w:val="upperRoman"/>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DC83F9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32C7BD6"/>
    <w:multiLevelType w:val="multilevel"/>
    <w:tmpl w:val="B900B6AE"/>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96E2C6F"/>
    <w:multiLevelType w:val="hybridMultilevel"/>
    <w:tmpl w:val="C15C5E18"/>
    <w:lvl w:ilvl="0" w:tplc="15442C9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EEE4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B4E9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40AC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A6FA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0C2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6E12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702C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A8E9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0823F6"/>
    <w:multiLevelType w:val="hybridMultilevel"/>
    <w:tmpl w:val="A2A2974E"/>
    <w:lvl w:ilvl="0" w:tplc="02DE3DC4">
      <w:start w:val="2"/>
      <w:numFmt w:val="decimal"/>
      <w:lvlText w:val="%1."/>
      <w:lvlJc w:val="left"/>
      <w:pPr>
        <w:ind w:left="22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FD88D81A">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CEC2FF6">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5510AA90">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F5E261E2">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B6EE5924">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0E1EE7BC">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CFFEB9C2">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C4B26A0C">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5A5B1CE3"/>
    <w:multiLevelType w:val="hybridMultilevel"/>
    <w:tmpl w:val="A8601EAA"/>
    <w:lvl w:ilvl="0" w:tplc="A5448DC8">
      <w:start w:val="1"/>
      <w:numFmt w:val="bullet"/>
      <w:lvlText w:val="•"/>
      <w:lvlJc w:val="left"/>
      <w:pPr>
        <w:ind w:left="3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969E93E8">
      <w:start w:val="1"/>
      <w:numFmt w:val="bullet"/>
      <w:lvlText w:val="o"/>
      <w:lvlJc w:val="left"/>
      <w:pPr>
        <w:ind w:left="59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8E2E0F6C">
      <w:start w:val="1"/>
      <w:numFmt w:val="bullet"/>
      <w:lvlText w:val="▪"/>
      <w:lvlJc w:val="left"/>
      <w:pPr>
        <w:ind w:left="83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253CD15C">
      <w:start w:val="1"/>
      <w:numFmt w:val="bullet"/>
      <w:lvlRestart w:val="0"/>
      <w:lvlText w:val="-"/>
      <w:lvlJc w:val="left"/>
      <w:pPr>
        <w:ind w:left="119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3FACE2A">
      <w:start w:val="1"/>
      <w:numFmt w:val="bullet"/>
      <w:lvlText w:val="o"/>
      <w:lvlJc w:val="left"/>
      <w:pPr>
        <w:ind w:left="178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FA6285A">
      <w:start w:val="1"/>
      <w:numFmt w:val="bullet"/>
      <w:lvlText w:val="▪"/>
      <w:lvlJc w:val="left"/>
      <w:pPr>
        <w:ind w:left="250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80886B9A">
      <w:start w:val="1"/>
      <w:numFmt w:val="bullet"/>
      <w:lvlText w:val="•"/>
      <w:lvlJc w:val="left"/>
      <w:pPr>
        <w:ind w:left="322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6B2AADFC">
      <w:start w:val="1"/>
      <w:numFmt w:val="bullet"/>
      <w:lvlText w:val="o"/>
      <w:lvlJc w:val="left"/>
      <w:pPr>
        <w:ind w:left="394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172C68E6">
      <w:start w:val="1"/>
      <w:numFmt w:val="bullet"/>
      <w:lvlText w:val="▪"/>
      <w:lvlJc w:val="left"/>
      <w:pPr>
        <w:ind w:left="466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8" w15:restartNumberingAfterBreak="0">
    <w:nsid w:val="62BE4FA2"/>
    <w:multiLevelType w:val="hybridMultilevel"/>
    <w:tmpl w:val="8CCAA312"/>
    <w:lvl w:ilvl="0" w:tplc="D4B47DF4">
      <w:start w:val="1"/>
      <w:numFmt w:val="bullet"/>
      <w:pStyle w:val="Checklist"/>
      <w:lvlText w:val=""/>
      <w:lvlJc w:val="left"/>
      <w:pPr>
        <w:tabs>
          <w:tab w:val="num" w:pos="1778"/>
        </w:tabs>
        <w:ind w:left="1778" w:hanging="360"/>
      </w:pPr>
      <w:rPr>
        <w:rFonts w:ascii="Wingdings" w:hAnsi="Wingdings" w:hint="default"/>
        <w:sz w:val="24"/>
      </w:rPr>
    </w:lvl>
    <w:lvl w:ilvl="1" w:tplc="75A4771A" w:tentative="1">
      <w:start w:val="1"/>
      <w:numFmt w:val="bullet"/>
      <w:lvlText w:val="o"/>
      <w:lvlJc w:val="left"/>
      <w:pPr>
        <w:tabs>
          <w:tab w:val="num" w:pos="1440"/>
        </w:tabs>
        <w:ind w:left="1440" w:hanging="360"/>
      </w:pPr>
      <w:rPr>
        <w:rFonts w:ascii="Courier New" w:hAnsi="Courier New" w:hint="default"/>
      </w:rPr>
    </w:lvl>
    <w:lvl w:ilvl="2" w:tplc="90BAB5CE" w:tentative="1">
      <w:start w:val="1"/>
      <w:numFmt w:val="bullet"/>
      <w:lvlText w:val=""/>
      <w:lvlJc w:val="left"/>
      <w:pPr>
        <w:tabs>
          <w:tab w:val="num" w:pos="2160"/>
        </w:tabs>
        <w:ind w:left="2160" w:hanging="360"/>
      </w:pPr>
      <w:rPr>
        <w:rFonts w:ascii="Wingdings" w:hAnsi="Wingdings" w:hint="default"/>
      </w:rPr>
    </w:lvl>
    <w:lvl w:ilvl="3" w:tplc="58342ABE" w:tentative="1">
      <w:start w:val="1"/>
      <w:numFmt w:val="bullet"/>
      <w:lvlText w:val=""/>
      <w:lvlJc w:val="left"/>
      <w:pPr>
        <w:tabs>
          <w:tab w:val="num" w:pos="2880"/>
        </w:tabs>
        <w:ind w:left="2880" w:hanging="360"/>
      </w:pPr>
      <w:rPr>
        <w:rFonts w:ascii="Symbol" w:hAnsi="Symbol" w:hint="default"/>
      </w:rPr>
    </w:lvl>
    <w:lvl w:ilvl="4" w:tplc="0DBAD4E6" w:tentative="1">
      <w:start w:val="1"/>
      <w:numFmt w:val="bullet"/>
      <w:lvlText w:val="o"/>
      <w:lvlJc w:val="left"/>
      <w:pPr>
        <w:tabs>
          <w:tab w:val="num" w:pos="3600"/>
        </w:tabs>
        <w:ind w:left="3600" w:hanging="360"/>
      </w:pPr>
      <w:rPr>
        <w:rFonts w:ascii="Courier New" w:hAnsi="Courier New" w:hint="default"/>
      </w:rPr>
    </w:lvl>
    <w:lvl w:ilvl="5" w:tplc="231C4136" w:tentative="1">
      <w:start w:val="1"/>
      <w:numFmt w:val="bullet"/>
      <w:lvlText w:val=""/>
      <w:lvlJc w:val="left"/>
      <w:pPr>
        <w:tabs>
          <w:tab w:val="num" w:pos="4320"/>
        </w:tabs>
        <w:ind w:left="4320" w:hanging="360"/>
      </w:pPr>
      <w:rPr>
        <w:rFonts w:ascii="Wingdings" w:hAnsi="Wingdings" w:hint="default"/>
      </w:rPr>
    </w:lvl>
    <w:lvl w:ilvl="6" w:tplc="167AAEA6" w:tentative="1">
      <w:start w:val="1"/>
      <w:numFmt w:val="bullet"/>
      <w:lvlText w:val=""/>
      <w:lvlJc w:val="left"/>
      <w:pPr>
        <w:tabs>
          <w:tab w:val="num" w:pos="5040"/>
        </w:tabs>
        <w:ind w:left="5040" w:hanging="360"/>
      </w:pPr>
      <w:rPr>
        <w:rFonts w:ascii="Symbol" w:hAnsi="Symbol" w:hint="default"/>
      </w:rPr>
    </w:lvl>
    <w:lvl w:ilvl="7" w:tplc="C3F05100" w:tentative="1">
      <w:start w:val="1"/>
      <w:numFmt w:val="bullet"/>
      <w:lvlText w:val="o"/>
      <w:lvlJc w:val="left"/>
      <w:pPr>
        <w:tabs>
          <w:tab w:val="num" w:pos="5760"/>
        </w:tabs>
        <w:ind w:left="5760" w:hanging="360"/>
      </w:pPr>
      <w:rPr>
        <w:rFonts w:ascii="Courier New" w:hAnsi="Courier New" w:hint="default"/>
      </w:rPr>
    </w:lvl>
    <w:lvl w:ilvl="8" w:tplc="0598D5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6848A3"/>
    <w:multiLevelType w:val="hybridMultilevel"/>
    <w:tmpl w:val="C9F4452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88E6D0C"/>
    <w:multiLevelType w:val="hybridMultilevel"/>
    <w:tmpl w:val="8C74C6BC"/>
    <w:lvl w:ilvl="0" w:tplc="53CC4316">
      <w:start w:val="1"/>
      <w:numFmt w:val="decimal"/>
      <w:pStyle w:val="Responsecontent"/>
      <w:lvlText w:val="%1."/>
      <w:lvlJc w:val="left"/>
      <w:pPr>
        <w:tabs>
          <w:tab w:val="num" w:pos="720"/>
        </w:tabs>
        <w:ind w:left="720" w:hanging="360"/>
      </w:pPr>
    </w:lvl>
    <w:lvl w:ilvl="1" w:tplc="31482120" w:tentative="1">
      <w:start w:val="1"/>
      <w:numFmt w:val="lowerLetter"/>
      <w:lvlText w:val="%2."/>
      <w:lvlJc w:val="left"/>
      <w:pPr>
        <w:tabs>
          <w:tab w:val="num" w:pos="1440"/>
        </w:tabs>
        <w:ind w:left="1440" w:hanging="360"/>
      </w:pPr>
    </w:lvl>
    <w:lvl w:ilvl="2" w:tplc="5082F80C" w:tentative="1">
      <w:start w:val="1"/>
      <w:numFmt w:val="lowerRoman"/>
      <w:lvlText w:val="%3."/>
      <w:lvlJc w:val="right"/>
      <w:pPr>
        <w:tabs>
          <w:tab w:val="num" w:pos="2160"/>
        </w:tabs>
        <w:ind w:left="2160" w:hanging="180"/>
      </w:pPr>
    </w:lvl>
    <w:lvl w:ilvl="3" w:tplc="A39E6004" w:tentative="1">
      <w:start w:val="1"/>
      <w:numFmt w:val="decimal"/>
      <w:lvlText w:val="%4."/>
      <w:lvlJc w:val="left"/>
      <w:pPr>
        <w:tabs>
          <w:tab w:val="num" w:pos="2880"/>
        </w:tabs>
        <w:ind w:left="2880" w:hanging="360"/>
      </w:pPr>
    </w:lvl>
    <w:lvl w:ilvl="4" w:tplc="1724130C" w:tentative="1">
      <w:start w:val="1"/>
      <w:numFmt w:val="lowerLetter"/>
      <w:lvlText w:val="%5."/>
      <w:lvlJc w:val="left"/>
      <w:pPr>
        <w:tabs>
          <w:tab w:val="num" w:pos="3600"/>
        </w:tabs>
        <w:ind w:left="3600" w:hanging="360"/>
      </w:pPr>
    </w:lvl>
    <w:lvl w:ilvl="5" w:tplc="18C239D2" w:tentative="1">
      <w:start w:val="1"/>
      <w:numFmt w:val="lowerRoman"/>
      <w:lvlText w:val="%6."/>
      <w:lvlJc w:val="right"/>
      <w:pPr>
        <w:tabs>
          <w:tab w:val="num" w:pos="4320"/>
        </w:tabs>
        <w:ind w:left="4320" w:hanging="180"/>
      </w:pPr>
    </w:lvl>
    <w:lvl w:ilvl="6" w:tplc="8BA0EFAA" w:tentative="1">
      <w:start w:val="1"/>
      <w:numFmt w:val="decimal"/>
      <w:lvlText w:val="%7."/>
      <w:lvlJc w:val="left"/>
      <w:pPr>
        <w:tabs>
          <w:tab w:val="num" w:pos="5040"/>
        </w:tabs>
        <w:ind w:left="5040" w:hanging="360"/>
      </w:pPr>
    </w:lvl>
    <w:lvl w:ilvl="7" w:tplc="EF3440A2" w:tentative="1">
      <w:start w:val="1"/>
      <w:numFmt w:val="lowerLetter"/>
      <w:lvlText w:val="%8."/>
      <w:lvlJc w:val="left"/>
      <w:pPr>
        <w:tabs>
          <w:tab w:val="num" w:pos="5760"/>
        </w:tabs>
        <w:ind w:left="5760" w:hanging="360"/>
      </w:pPr>
    </w:lvl>
    <w:lvl w:ilvl="8" w:tplc="0522365A" w:tentative="1">
      <w:start w:val="1"/>
      <w:numFmt w:val="lowerRoman"/>
      <w:lvlText w:val="%9."/>
      <w:lvlJc w:val="right"/>
      <w:pPr>
        <w:tabs>
          <w:tab w:val="num" w:pos="6480"/>
        </w:tabs>
        <w:ind w:left="6480" w:hanging="180"/>
      </w:pPr>
    </w:lvl>
  </w:abstractNum>
  <w:abstractNum w:abstractNumId="21" w15:restartNumberingAfterBreak="0">
    <w:nsid w:val="69B22DB5"/>
    <w:multiLevelType w:val="hybridMultilevel"/>
    <w:tmpl w:val="8C144A56"/>
    <w:lvl w:ilvl="0" w:tplc="541065AA">
      <w:start w:val="1"/>
      <w:numFmt w:val="bullet"/>
      <w:lvlText w:val="-"/>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70B648">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BA6A4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38315E">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44991E">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32B2F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6E5FB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6616DC">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D66A3E">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A91138B"/>
    <w:multiLevelType w:val="hybridMultilevel"/>
    <w:tmpl w:val="AAF8883A"/>
    <w:lvl w:ilvl="0" w:tplc="30DE1ACE">
      <w:start w:val="2"/>
      <w:numFmt w:val="bullet"/>
      <w:lvlText w:val=""/>
      <w:lvlJc w:val="left"/>
      <w:pPr>
        <w:ind w:left="345" w:hanging="360"/>
      </w:pPr>
      <w:rPr>
        <w:rFonts w:ascii="Symbol" w:eastAsia="Times New Roman" w:hAnsi="Symbol" w:cs="Times New Roman" w:hint="default"/>
        <w:color w:val="00000A"/>
      </w:rPr>
    </w:lvl>
    <w:lvl w:ilvl="1" w:tplc="041A0003" w:tentative="1">
      <w:start w:val="1"/>
      <w:numFmt w:val="bullet"/>
      <w:lvlText w:val="o"/>
      <w:lvlJc w:val="left"/>
      <w:pPr>
        <w:ind w:left="1065" w:hanging="360"/>
      </w:pPr>
      <w:rPr>
        <w:rFonts w:ascii="Courier New" w:hAnsi="Courier New" w:cs="Courier New" w:hint="default"/>
      </w:rPr>
    </w:lvl>
    <w:lvl w:ilvl="2" w:tplc="041A0005" w:tentative="1">
      <w:start w:val="1"/>
      <w:numFmt w:val="bullet"/>
      <w:lvlText w:val=""/>
      <w:lvlJc w:val="left"/>
      <w:pPr>
        <w:ind w:left="1785" w:hanging="360"/>
      </w:pPr>
      <w:rPr>
        <w:rFonts w:ascii="Wingdings" w:hAnsi="Wingdings" w:hint="default"/>
      </w:rPr>
    </w:lvl>
    <w:lvl w:ilvl="3" w:tplc="041A0001" w:tentative="1">
      <w:start w:val="1"/>
      <w:numFmt w:val="bullet"/>
      <w:lvlText w:val=""/>
      <w:lvlJc w:val="left"/>
      <w:pPr>
        <w:ind w:left="2505" w:hanging="360"/>
      </w:pPr>
      <w:rPr>
        <w:rFonts w:ascii="Symbol" w:hAnsi="Symbol" w:hint="default"/>
      </w:rPr>
    </w:lvl>
    <w:lvl w:ilvl="4" w:tplc="041A0003" w:tentative="1">
      <w:start w:val="1"/>
      <w:numFmt w:val="bullet"/>
      <w:lvlText w:val="o"/>
      <w:lvlJc w:val="left"/>
      <w:pPr>
        <w:ind w:left="3225" w:hanging="360"/>
      </w:pPr>
      <w:rPr>
        <w:rFonts w:ascii="Courier New" w:hAnsi="Courier New" w:cs="Courier New" w:hint="default"/>
      </w:rPr>
    </w:lvl>
    <w:lvl w:ilvl="5" w:tplc="041A0005" w:tentative="1">
      <w:start w:val="1"/>
      <w:numFmt w:val="bullet"/>
      <w:lvlText w:val=""/>
      <w:lvlJc w:val="left"/>
      <w:pPr>
        <w:ind w:left="3945" w:hanging="360"/>
      </w:pPr>
      <w:rPr>
        <w:rFonts w:ascii="Wingdings" w:hAnsi="Wingdings" w:hint="default"/>
      </w:rPr>
    </w:lvl>
    <w:lvl w:ilvl="6" w:tplc="041A0001" w:tentative="1">
      <w:start w:val="1"/>
      <w:numFmt w:val="bullet"/>
      <w:lvlText w:val=""/>
      <w:lvlJc w:val="left"/>
      <w:pPr>
        <w:ind w:left="4665" w:hanging="360"/>
      </w:pPr>
      <w:rPr>
        <w:rFonts w:ascii="Symbol" w:hAnsi="Symbol" w:hint="default"/>
      </w:rPr>
    </w:lvl>
    <w:lvl w:ilvl="7" w:tplc="041A0003" w:tentative="1">
      <w:start w:val="1"/>
      <w:numFmt w:val="bullet"/>
      <w:lvlText w:val="o"/>
      <w:lvlJc w:val="left"/>
      <w:pPr>
        <w:ind w:left="5385" w:hanging="360"/>
      </w:pPr>
      <w:rPr>
        <w:rFonts w:ascii="Courier New" w:hAnsi="Courier New" w:cs="Courier New" w:hint="default"/>
      </w:rPr>
    </w:lvl>
    <w:lvl w:ilvl="8" w:tplc="041A0005" w:tentative="1">
      <w:start w:val="1"/>
      <w:numFmt w:val="bullet"/>
      <w:lvlText w:val=""/>
      <w:lvlJc w:val="left"/>
      <w:pPr>
        <w:ind w:left="6105" w:hanging="360"/>
      </w:pPr>
      <w:rPr>
        <w:rFonts w:ascii="Wingdings" w:hAnsi="Wingdings" w:hint="default"/>
      </w:rPr>
    </w:lvl>
  </w:abstractNum>
  <w:abstractNum w:abstractNumId="23" w15:restartNumberingAfterBreak="0">
    <w:nsid w:val="6C429371"/>
    <w:multiLevelType w:val="hybridMultilevel"/>
    <w:tmpl w:val="516BB353"/>
    <w:lvl w:ilvl="0" w:tplc="6A360A3A">
      <w:start w:val="1"/>
      <w:numFmt w:val="decimal"/>
      <w:lvlText w:val=""/>
      <w:lvlJc w:val="left"/>
    </w:lvl>
    <w:lvl w:ilvl="1" w:tplc="A05A3B50">
      <w:numFmt w:val="decimal"/>
      <w:lvlText w:val=""/>
      <w:lvlJc w:val="left"/>
    </w:lvl>
    <w:lvl w:ilvl="2" w:tplc="F734225E">
      <w:numFmt w:val="decimal"/>
      <w:lvlText w:val=""/>
      <w:lvlJc w:val="left"/>
    </w:lvl>
    <w:lvl w:ilvl="3" w:tplc="CAC0B230">
      <w:numFmt w:val="decimal"/>
      <w:lvlText w:val=""/>
      <w:lvlJc w:val="left"/>
    </w:lvl>
    <w:lvl w:ilvl="4" w:tplc="671E4202">
      <w:numFmt w:val="decimal"/>
      <w:lvlText w:val=""/>
      <w:lvlJc w:val="left"/>
    </w:lvl>
    <w:lvl w:ilvl="5" w:tplc="9376BCD0">
      <w:numFmt w:val="decimal"/>
      <w:lvlText w:val=""/>
      <w:lvlJc w:val="left"/>
    </w:lvl>
    <w:lvl w:ilvl="6" w:tplc="29A05C06">
      <w:numFmt w:val="decimal"/>
      <w:lvlText w:val=""/>
      <w:lvlJc w:val="left"/>
    </w:lvl>
    <w:lvl w:ilvl="7" w:tplc="E0B07E8C">
      <w:numFmt w:val="decimal"/>
      <w:lvlText w:val=""/>
      <w:lvlJc w:val="left"/>
    </w:lvl>
    <w:lvl w:ilvl="8" w:tplc="64963AB8">
      <w:numFmt w:val="decimal"/>
      <w:lvlText w:val=""/>
      <w:lvlJc w:val="left"/>
    </w:lvl>
  </w:abstractNum>
  <w:abstractNum w:abstractNumId="24" w15:restartNumberingAfterBreak="0">
    <w:nsid w:val="6D546C89"/>
    <w:multiLevelType w:val="multilevel"/>
    <w:tmpl w:val="FE6ACDA0"/>
    <w:lvl w:ilvl="0">
      <w:start w:val="1"/>
      <w:numFmt w:val="none"/>
      <w:pStyle w:val="StyleHeading2AutoCharCharCharChar"/>
      <w:lvlText w:val=""/>
      <w:lvlJc w:val="left"/>
      <w:pPr>
        <w:tabs>
          <w:tab w:val="num" w:pos="502"/>
        </w:tabs>
        <w:ind w:left="502" w:hanging="360"/>
      </w:pPr>
      <w:rPr>
        <w:rFonts w:hint="default"/>
      </w:rPr>
    </w:lvl>
    <w:lvl w:ilvl="1">
      <w:start w:val="1"/>
      <w:numFmt w:val="decimal"/>
      <w:pStyle w:val="StyleHeading2AutoCharCharCharChar"/>
      <w:lvlText w:val="%1%2."/>
      <w:lvlJc w:val="left"/>
      <w:pPr>
        <w:tabs>
          <w:tab w:val="num" w:pos="596"/>
        </w:tabs>
        <w:ind w:left="596" w:hanging="454"/>
      </w:pPr>
      <w:rPr>
        <w:rFonts w:hint="default"/>
        <w:b/>
      </w:rPr>
    </w:lvl>
    <w:lvl w:ilvl="2">
      <w:start w:val="1"/>
      <w:numFmt w:val="decimal"/>
      <w:lvlText w:val="%1%2.%3."/>
      <w:lvlJc w:val="left"/>
      <w:pPr>
        <w:tabs>
          <w:tab w:val="num" w:pos="879"/>
        </w:tabs>
        <w:ind w:left="879" w:hanging="737"/>
      </w:pPr>
      <w:rPr>
        <w:rFonts w:hint="default"/>
      </w:rPr>
    </w:lvl>
    <w:lvl w:ilvl="3">
      <w:start w:val="1"/>
      <w:numFmt w:val="decimal"/>
      <w:lvlText w:val="%1%2.%3.%4."/>
      <w:lvlJc w:val="left"/>
      <w:pPr>
        <w:tabs>
          <w:tab w:val="num" w:pos="992"/>
        </w:tabs>
        <w:ind w:left="992" w:hanging="850"/>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5" w15:restartNumberingAfterBreak="0">
    <w:nsid w:val="6E82405D"/>
    <w:multiLevelType w:val="hybridMultilevel"/>
    <w:tmpl w:val="E092D78A"/>
    <w:lvl w:ilvl="0" w:tplc="783AB5A0">
      <w:start w:val="1"/>
      <w:numFmt w:val="bullet"/>
      <w:lvlText w:val="-"/>
      <w:lvlJc w:val="left"/>
      <w:pPr>
        <w:ind w:left="106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62C88D0">
      <w:start w:val="1"/>
      <w:numFmt w:val="bullet"/>
      <w:lvlText w:val="o"/>
      <w:lvlJc w:val="left"/>
      <w:pPr>
        <w:ind w:left="178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246A466E">
      <w:start w:val="1"/>
      <w:numFmt w:val="bullet"/>
      <w:lvlText w:val="▪"/>
      <w:lvlJc w:val="left"/>
      <w:pPr>
        <w:ind w:left="250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593E1B96">
      <w:start w:val="1"/>
      <w:numFmt w:val="bullet"/>
      <w:lvlText w:val="•"/>
      <w:lvlJc w:val="left"/>
      <w:pPr>
        <w:ind w:left="322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D44E4420">
      <w:start w:val="1"/>
      <w:numFmt w:val="bullet"/>
      <w:lvlText w:val="o"/>
      <w:lvlJc w:val="left"/>
      <w:pPr>
        <w:ind w:left="394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02ACFFE4">
      <w:start w:val="1"/>
      <w:numFmt w:val="bullet"/>
      <w:lvlText w:val="▪"/>
      <w:lvlJc w:val="left"/>
      <w:pPr>
        <w:ind w:left="466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8B048CB0">
      <w:start w:val="1"/>
      <w:numFmt w:val="bullet"/>
      <w:lvlText w:val="•"/>
      <w:lvlJc w:val="left"/>
      <w:pPr>
        <w:ind w:left="538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BAEEB640">
      <w:start w:val="1"/>
      <w:numFmt w:val="bullet"/>
      <w:lvlText w:val="o"/>
      <w:lvlJc w:val="left"/>
      <w:pPr>
        <w:ind w:left="610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329CE616">
      <w:start w:val="1"/>
      <w:numFmt w:val="bullet"/>
      <w:lvlText w:val="▪"/>
      <w:lvlJc w:val="left"/>
      <w:pPr>
        <w:ind w:left="6826"/>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6" w15:restartNumberingAfterBreak="0">
    <w:nsid w:val="74AE0CA0"/>
    <w:multiLevelType w:val="hybridMultilevel"/>
    <w:tmpl w:val="7D383CD4"/>
    <w:lvl w:ilvl="0" w:tplc="513C051E">
      <w:start w:val="1"/>
      <w:numFmt w:val="bullet"/>
      <w:pStyle w:val="ListaOznaena"/>
      <w:lvlText w:val=""/>
      <w:lvlJc w:val="left"/>
      <w:pPr>
        <w:tabs>
          <w:tab w:val="num" w:pos="283"/>
        </w:tabs>
        <w:ind w:left="283" w:hanging="283"/>
      </w:pPr>
      <w:rPr>
        <w:rFonts w:ascii="Symbol" w:hAnsi="Symbol" w:hint="default"/>
      </w:rPr>
    </w:lvl>
    <w:lvl w:ilvl="1" w:tplc="A8FC7EEA">
      <w:start w:val="1"/>
      <w:numFmt w:val="bullet"/>
      <w:lvlText w:val="-"/>
      <w:lvlJc w:val="left"/>
      <w:pPr>
        <w:tabs>
          <w:tab w:val="num" w:pos="720"/>
        </w:tabs>
        <w:ind w:left="720" w:hanging="360"/>
      </w:pPr>
      <w:rPr>
        <w:rFonts w:ascii="Monotype Corsiva" w:hAnsi="Monotype Corsiva" w:hint="default"/>
      </w:rPr>
    </w:lvl>
    <w:lvl w:ilvl="2" w:tplc="498E1E3C">
      <w:start w:val="1"/>
      <w:numFmt w:val="bullet"/>
      <w:lvlText w:val=""/>
      <w:lvlJc w:val="left"/>
      <w:pPr>
        <w:tabs>
          <w:tab w:val="num" w:pos="1440"/>
        </w:tabs>
        <w:ind w:left="1440" w:hanging="360"/>
      </w:pPr>
      <w:rPr>
        <w:rFonts w:ascii="Wingdings" w:hAnsi="Wingdings" w:hint="default"/>
      </w:rPr>
    </w:lvl>
    <w:lvl w:ilvl="3" w:tplc="342A982E">
      <w:start w:val="1"/>
      <w:numFmt w:val="bullet"/>
      <w:lvlText w:val=""/>
      <w:lvlJc w:val="left"/>
      <w:pPr>
        <w:tabs>
          <w:tab w:val="num" w:pos="2160"/>
        </w:tabs>
        <w:ind w:left="2160" w:hanging="360"/>
      </w:pPr>
      <w:rPr>
        <w:rFonts w:ascii="Symbol" w:hAnsi="Symbol" w:hint="default"/>
      </w:rPr>
    </w:lvl>
    <w:lvl w:ilvl="4" w:tplc="900EE31E" w:tentative="1">
      <w:start w:val="1"/>
      <w:numFmt w:val="bullet"/>
      <w:lvlText w:val="o"/>
      <w:lvlJc w:val="left"/>
      <w:pPr>
        <w:tabs>
          <w:tab w:val="num" w:pos="2880"/>
        </w:tabs>
        <w:ind w:left="2880" w:hanging="360"/>
      </w:pPr>
      <w:rPr>
        <w:rFonts w:ascii="Courier New" w:hAnsi="Courier New" w:cs="Courier New" w:hint="default"/>
      </w:rPr>
    </w:lvl>
    <w:lvl w:ilvl="5" w:tplc="BC6857F2" w:tentative="1">
      <w:start w:val="1"/>
      <w:numFmt w:val="bullet"/>
      <w:lvlText w:val=""/>
      <w:lvlJc w:val="left"/>
      <w:pPr>
        <w:tabs>
          <w:tab w:val="num" w:pos="3600"/>
        </w:tabs>
        <w:ind w:left="3600" w:hanging="360"/>
      </w:pPr>
      <w:rPr>
        <w:rFonts w:ascii="Wingdings" w:hAnsi="Wingdings" w:hint="default"/>
      </w:rPr>
    </w:lvl>
    <w:lvl w:ilvl="6" w:tplc="3B5CC208" w:tentative="1">
      <w:start w:val="1"/>
      <w:numFmt w:val="bullet"/>
      <w:lvlText w:val=""/>
      <w:lvlJc w:val="left"/>
      <w:pPr>
        <w:tabs>
          <w:tab w:val="num" w:pos="4320"/>
        </w:tabs>
        <w:ind w:left="4320" w:hanging="360"/>
      </w:pPr>
      <w:rPr>
        <w:rFonts w:ascii="Symbol" w:hAnsi="Symbol" w:hint="default"/>
      </w:rPr>
    </w:lvl>
    <w:lvl w:ilvl="7" w:tplc="637280A0" w:tentative="1">
      <w:start w:val="1"/>
      <w:numFmt w:val="bullet"/>
      <w:lvlText w:val="o"/>
      <w:lvlJc w:val="left"/>
      <w:pPr>
        <w:tabs>
          <w:tab w:val="num" w:pos="5040"/>
        </w:tabs>
        <w:ind w:left="5040" w:hanging="360"/>
      </w:pPr>
      <w:rPr>
        <w:rFonts w:ascii="Courier New" w:hAnsi="Courier New" w:cs="Courier New" w:hint="default"/>
      </w:rPr>
    </w:lvl>
    <w:lvl w:ilvl="8" w:tplc="E80A7FBA"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82E476A"/>
    <w:multiLevelType w:val="hybridMultilevel"/>
    <w:tmpl w:val="A9584198"/>
    <w:lvl w:ilvl="0" w:tplc="A874EACE">
      <w:start w:val="1"/>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29" w15:restartNumberingAfterBreak="0">
    <w:nsid w:val="7F2E4C3E"/>
    <w:multiLevelType w:val="singleLevel"/>
    <w:tmpl w:val="BB8A4A64"/>
    <w:lvl w:ilvl="0">
      <w:start w:val="1"/>
      <w:numFmt w:val="bullet"/>
      <w:pStyle w:val="bullet2"/>
      <w:lvlText w:val=""/>
      <w:legacy w:legacy="1" w:legacySpace="0" w:legacyIndent="360"/>
      <w:lvlJc w:val="left"/>
      <w:pPr>
        <w:ind w:left="360" w:hanging="360"/>
      </w:pPr>
      <w:rPr>
        <w:rFonts w:ascii="Symbol" w:hAnsi="Symbol" w:hint="default"/>
      </w:rPr>
    </w:lvl>
  </w:abstractNum>
  <w:num w:numId="1">
    <w:abstractNumId w:val="9"/>
  </w:num>
  <w:num w:numId="2">
    <w:abstractNumId w:val="0"/>
  </w:num>
  <w:num w:numId="3">
    <w:abstractNumId w:val="4"/>
  </w:num>
  <w:num w:numId="4">
    <w:abstractNumId w:val="26"/>
  </w:num>
  <w:num w:numId="5">
    <w:abstractNumId w:val="20"/>
  </w:num>
  <w:num w:numId="6">
    <w:abstractNumId w:val="12"/>
  </w:num>
  <w:num w:numId="7">
    <w:abstractNumId w:val="29"/>
  </w:num>
  <w:num w:numId="8">
    <w:abstractNumId w:val="6"/>
  </w:num>
  <w:num w:numId="9">
    <w:abstractNumId w:val="14"/>
  </w:num>
  <w:num w:numId="10">
    <w:abstractNumId w:val="13"/>
  </w:num>
  <w:num w:numId="11">
    <w:abstractNumId w:val="7"/>
  </w:num>
  <w:num w:numId="12">
    <w:abstractNumId w:val="1"/>
  </w:num>
  <w:num w:numId="13">
    <w:abstractNumId w:val="24"/>
  </w:num>
  <w:num w:numId="14">
    <w:abstractNumId w:val="18"/>
  </w:num>
  <w:num w:numId="15">
    <w:abstractNumId w:val="23"/>
  </w:num>
  <w:num w:numId="16">
    <w:abstractNumId w:val="11"/>
  </w:num>
  <w:num w:numId="17">
    <w:abstractNumId w:val="3"/>
  </w:num>
  <w:num w:numId="18">
    <w:abstractNumId w:val="19"/>
  </w:num>
  <w:num w:numId="19">
    <w:abstractNumId w:val="22"/>
  </w:num>
  <w:num w:numId="20">
    <w:abstractNumId w:val="8"/>
  </w:num>
  <w:num w:numId="21">
    <w:abstractNumId w:val="27"/>
  </w:num>
  <w:num w:numId="22">
    <w:abstractNumId w:val="2"/>
  </w:num>
  <w:num w:numId="23">
    <w:abstractNumId w:val="28"/>
  </w:num>
  <w:num w:numId="24">
    <w:abstractNumId w:val="21"/>
  </w:num>
  <w:num w:numId="25">
    <w:abstractNumId w:val="16"/>
  </w:num>
  <w:num w:numId="26">
    <w:abstractNumId w:val="17"/>
  </w:num>
  <w:num w:numId="27">
    <w:abstractNumId w:val="25"/>
  </w:num>
  <w:num w:numId="28">
    <w:abstractNumId w:val="10"/>
  </w:num>
  <w:num w:numId="29">
    <w:abstractNumId w:val="15"/>
  </w:num>
  <w:num w:numId="3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C1"/>
    <w:rsid w:val="0000206F"/>
    <w:rsid w:val="0000610A"/>
    <w:rsid w:val="00007A84"/>
    <w:rsid w:val="00015B42"/>
    <w:rsid w:val="00015F48"/>
    <w:rsid w:val="00016E66"/>
    <w:rsid w:val="0004285B"/>
    <w:rsid w:val="00043B06"/>
    <w:rsid w:val="00046123"/>
    <w:rsid w:val="00046868"/>
    <w:rsid w:val="0005083D"/>
    <w:rsid w:val="00053FAA"/>
    <w:rsid w:val="000577F9"/>
    <w:rsid w:val="000648D4"/>
    <w:rsid w:val="000747A4"/>
    <w:rsid w:val="0007559E"/>
    <w:rsid w:val="0009071F"/>
    <w:rsid w:val="00091A3D"/>
    <w:rsid w:val="000922CC"/>
    <w:rsid w:val="000928F8"/>
    <w:rsid w:val="00092FE1"/>
    <w:rsid w:val="00094509"/>
    <w:rsid w:val="00094749"/>
    <w:rsid w:val="0009521D"/>
    <w:rsid w:val="000B1EC0"/>
    <w:rsid w:val="000B697C"/>
    <w:rsid w:val="000B6CE3"/>
    <w:rsid w:val="000B6D99"/>
    <w:rsid w:val="000C3627"/>
    <w:rsid w:val="000C4551"/>
    <w:rsid w:val="000C553D"/>
    <w:rsid w:val="000D0E97"/>
    <w:rsid w:val="000D4D25"/>
    <w:rsid w:val="000D6E62"/>
    <w:rsid w:val="000E019E"/>
    <w:rsid w:val="000E584F"/>
    <w:rsid w:val="000E75FE"/>
    <w:rsid w:val="000F4391"/>
    <w:rsid w:val="000F51CF"/>
    <w:rsid w:val="000F5DDD"/>
    <w:rsid w:val="001075DC"/>
    <w:rsid w:val="00110114"/>
    <w:rsid w:val="001169D1"/>
    <w:rsid w:val="00117C9E"/>
    <w:rsid w:val="00120931"/>
    <w:rsid w:val="00121789"/>
    <w:rsid w:val="00123423"/>
    <w:rsid w:val="001349B3"/>
    <w:rsid w:val="00137B9B"/>
    <w:rsid w:val="00140F8F"/>
    <w:rsid w:val="001445DA"/>
    <w:rsid w:val="00146439"/>
    <w:rsid w:val="00147F80"/>
    <w:rsid w:val="0015021A"/>
    <w:rsid w:val="0015046A"/>
    <w:rsid w:val="0015790B"/>
    <w:rsid w:val="00157C7E"/>
    <w:rsid w:val="00165E46"/>
    <w:rsid w:val="00166449"/>
    <w:rsid w:val="00166C48"/>
    <w:rsid w:val="00170569"/>
    <w:rsid w:val="00171553"/>
    <w:rsid w:val="00173468"/>
    <w:rsid w:val="00183EAD"/>
    <w:rsid w:val="00190851"/>
    <w:rsid w:val="00192FEF"/>
    <w:rsid w:val="001A0ABD"/>
    <w:rsid w:val="001A1B5F"/>
    <w:rsid w:val="001A5476"/>
    <w:rsid w:val="001B009B"/>
    <w:rsid w:val="001B0C10"/>
    <w:rsid w:val="001B15E3"/>
    <w:rsid w:val="001B2D44"/>
    <w:rsid w:val="001B388C"/>
    <w:rsid w:val="001B3CF1"/>
    <w:rsid w:val="001B7A19"/>
    <w:rsid w:val="001C0F9B"/>
    <w:rsid w:val="001C51C8"/>
    <w:rsid w:val="001D2F15"/>
    <w:rsid w:val="001D4BBB"/>
    <w:rsid w:val="001D61F4"/>
    <w:rsid w:val="001E402A"/>
    <w:rsid w:val="001E6CC8"/>
    <w:rsid w:val="001E7D20"/>
    <w:rsid w:val="001F11EE"/>
    <w:rsid w:val="001F1DE2"/>
    <w:rsid w:val="001F598D"/>
    <w:rsid w:val="001F7547"/>
    <w:rsid w:val="00202317"/>
    <w:rsid w:val="0021022C"/>
    <w:rsid w:val="00211997"/>
    <w:rsid w:val="00214C8B"/>
    <w:rsid w:val="00215543"/>
    <w:rsid w:val="002313CD"/>
    <w:rsid w:val="002317A7"/>
    <w:rsid w:val="00234BDF"/>
    <w:rsid w:val="00236864"/>
    <w:rsid w:val="0024347E"/>
    <w:rsid w:val="002448AD"/>
    <w:rsid w:val="0024609C"/>
    <w:rsid w:val="00251D39"/>
    <w:rsid w:val="00270A15"/>
    <w:rsid w:val="00273156"/>
    <w:rsid w:val="00273B1D"/>
    <w:rsid w:val="0027480C"/>
    <w:rsid w:val="00276F41"/>
    <w:rsid w:val="002771FE"/>
    <w:rsid w:val="00277A5E"/>
    <w:rsid w:val="00284A91"/>
    <w:rsid w:val="00286114"/>
    <w:rsid w:val="0029135D"/>
    <w:rsid w:val="00292E92"/>
    <w:rsid w:val="00294256"/>
    <w:rsid w:val="002A2AE4"/>
    <w:rsid w:val="002A6AA5"/>
    <w:rsid w:val="002A6D59"/>
    <w:rsid w:val="002A7B46"/>
    <w:rsid w:val="002A7C27"/>
    <w:rsid w:val="002C3DF1"/>
    <w:rsid w:val="002C49DF"/>
    <w:rsid w:val="002D029E"/>
    <w:rsid w:val="002D51E4"/>
    <w:rsid w:val="002D5F5C"/>
    <w:rsid w:val="002E7CE5"/>
    <w:rsid w:val="003004E7"/>
    <w:rsid w:val="003018B1"/>
    <w:rsid w:val="00304B70"/>
    <w:rsid w:val="00304F7A"/>
    <w:rsid w:val="003057A6"/>
    <w:rsid w:val="00310797"/>
    <w:rsid w:val="003160C2"/>
    <w:rsid w:val="00320006"/>
    <w:rsid w:val="00322AF9"/>
    <w:rsid w:val="00323C3D"/>
    <w:rsid w:val="003245A7"/>
    <w:rsid w:val="00326BF5"/>
    <w:rsid w:val="00330734"/>
    <w:rsid w:val="00334FA9"/>
    <w:rsid w:val="00335BF5"/>
    <w:rsid w:val="003409D3"/>
    <w:rsid w:val="00340D62"/>
    <w:rsid w:val="00344330"/>
    <w:rsid w:val="00347CDD"/>
    <w:rsid w:val="00352591"/>
    <w:rsid w:val="00360517"/>
    <w:rsid w:val="00366C99"/>
    <w:rsid w:val="003702D0"/>
    <w:rsid w:val="00381458"/>
    <w:rsid w:val="00384148"/>
    <w:rsid w:val="003866D7"/>
    <w:rsid w:val="00390252"/>
    <w:rsid w:val="00390B91"/>
    <w:rsid w:val="003932E6"/>
    <w:rsid w:val="0039592B"/>
    <w:rsid w:val="003A34F7"/>
    <w:rsid w:val="003A4A16"/>
    <w:rsid w:val="003A5043"/>
    <w:rsid w:val="003A5478"/>
    <w:rsid w:val="003A7A6D"/>
    <w:rsid w:val="003B20D8"/>
    <w:rsid w:val="003B76D3"/>
    <w:rsid w:val="003C6CDF"/>
    <w:rsid w:val="003D1012"/>
    <w:rsid w:val="003D1E35"/>
    <w:rsid w:val="003D3A43"/>
    <w:rsid w:val="003D3E50"/>
    <w:rsid w:val="003D5832"/>
    <w:rsid w:val="003D776E"/>
    <w:rsid w:val="003E7B83"/>
    <w:rsid w:val="003E7C58"/>
    <w:rsid w:val="003F1EB8"/>
    <w:rsid w:val="003F41D4"/>
    <w:rsid w:val="003F6D76"/>
    <w:rsid w:val="003F7A4F"/>
    <w:rsid w:val="0040216E"/>
    <w:rsid w:val="00402B7D"/>
    <w:rsid w:val="00404CD1"/>
    <w:rsid w:val="00404D3B"/>
    <w:rsid w:val="004125CD"/>
    <w:rsid w:val="0042031F"/>
    <w:rsid w:val="00421AF6"/>
    <w:rsid w:val="00422E51"/>
    <w:rsid w:val="004279A1"/>
    <w:rsid w:val="004313C0"/>
    <w:rsid w:val="004330F9"/>
    <w:rsid w:val="00433790"/>
    <w:rsid w:val="00435CF1"/>
    <w:rsid w:val="00443803"/>
    <w:rsid w:val="00444B99"/>
    <w:rsid w:val="004462CA"/>
    <w:rsid w:val="00446324"/>
    <w:rsid w:val="0045000D"/>
    <w:rsid w:val="0045028B"/>
    <w:rsid w:val="00451CF7"/>
    <w:rsid w:val="004533B4"/>
    <w:rsid w:val="00454A7A"/>
    <w:rsid w:val="00455D19"/>
    <w:rsid w:val="00457513"/>
    <w:rsid w:val="00461EB1"/>
    <w:rsid w:val="00462B1C"/>
    <w:rsid w:val="0046522F"/>
    <w:rsid w:val="00470962"/>
    <w:rsid w:val="00473FFF"/>
    <w:rsid w:val="00475A61"/>
    <w:rsid w:val="004769EC"/>
    <w:rsid w:val="00482830"/>
    <w:rsid w:val="00482E1E"/>
    <w:rsid w:val="00490833"/>
    <w:rsid w:val="00494694"/>
    <w:rsid w:val="004A2DE2"/>
    <w:rsid w:val="004A3741"/>
    <w:rsid w:val="004A3D64"/>
    <w:rsid w:val="004A3DA8"/>
    <w:rsid w:val="004A61E7"/>
    <w:rsid w:val="004B013F"/>
    <w:rsid w:val="004B20EF"/>
    <w:rsid w:val="004C0BEC"/>
    <w:rsid w:val="004C17F7"/>
    <w:rsid w:val="004C2088"/>
    <w:rsid w:val="004C7675"/>
    <w:rsid w:val="004D015D"/>
    <w:rsid w:val="004E0C46"/>
    <w:rsid w:val="004E2FFC"/>
    <w:rsid w:val="004E4331"/>
    <w:rsid w:val="004E6641"/>
    <w:rsid w:val="004E666C"/>
    <w:rsid w:val="004F12D0"/>
    <w:rsid w:val="004F4FCB"/>
    <w:rsid w:val="005019F4"/>
    <w:rsid w:val="005156E8"/>
    <w:rsid w:val="00520778"/>
    <w:rsid w:val="005251D5"/>
    <w:rsid w:val="005335B7"/>
    <w:rsid w:val="005375E9"/>
    <w:rsid w:val="005435CA"/>
    <w:rsid w:val="00543CDD"/>
    <w:rsid w:val="00552607"/>
    <w:rsid w:val="00557804"/>
    <w:rsid w:val="00560112"/>
    <w:rsid w:val="0056655F"/>
    <w:rsid w:val="00566E4A"/>
    <w:rsid w:val="00573779"/>
    <w:rsid w:val="00577F79"/>
    <w:rsid w:val="0058109D"/>
    <w:rsid w:val="00581407"/>
    <w:rsid w:val="0058378D"/>
    <w:rsid w:val="0059508D"/>
    <w:rsid w:val="005953A0"/>
    <w:rsid w:val="005A7451"/>
    <w:rsid w:val="005B4593"/>
    <w:rsid w:val="005B4AA8"/>
    <w:rsid w:val="005C1F65"/>
    <w:rsid w:val="005C2FE7"/>
    <w:rsid w:val="005C5B90"/>
    <w:rsid w:val="005D1226"/>
    <w:rsid w:val="005D13A7"/>
    <w:rsid w:val="005D6FA9"/>
    <w:rsid w:val="005E0845"/>
    <w:rsid w:val="005E5126"/>
    <w:rsid w:val="005F339A"/>
    <w:rsid w:val="005F4B52"/>
    <w:rsid w:val="005F69F0"/>
    <w:rsid w:val="005F7171"/>
    <w:rsid w:val="00600447"/>
    <w:rsid w:val="006006FF"/>
    <w:rsid w:val="00600F9B"/>
    <w:rsid w:val="00601855"/>
    <w:rsid w:val="00601F27"/>
    <w:rsid w:val="00610E88"/>
    <w:rsid w:val="00611D27"/>
    <w:rsid w:val="00615CCA"/>
    <w:rsid w:val="006167E6"/>
    <w:rsid w:val="00617051"/>
    <w:rsid w:val="006401CA"/>
    <w:rsid w:val="006405E8"/>
    <w:rsid w:val="00643C5F"/>
    <w:rsid w:val="00644C95"/>
    <w:rsid w:val="00646C99"/>
    <w:rsid w:val="006537B5"/>
    <w:rsid w:val="00664DB9"/>
    <w:rsid w:val="00665EBE"/>
    <w:rsid w:val="006714A8"/>
    <w:rsid w:val="00675076"/>
    <w:rsid w:val="00676D98"/>
    <w:rsid w:val="00680DF6"/>
    <w:rsid w:val="00682C5E"/>
    <w:rsid w:val="00685433"/>
    <w:rsid w:val="00685D47"/>
    <w:rsid w:val="0068657C"/>
    <w:rsid w:val="00696F23"/>
    <w:rsid w:val="006A2DA8"/>
    <w:rsid w:val="006A4F1A"/>
    <w:rsid w:val="006B0BE4"/>
    <w:rsid w:val="006B2E04"/>
    <w:rsid w:val="006B5600"/>
    <w:rsid w:val="006B6C7D"/>
    <w:rsid w:val="006C08E0"/>
    <w:rsid w:val="006C1FF9"/>
    <w:rsid w:val="006C24CA"/>
    <w:rsid w:val="006C4423"/>
    <w:rsid w:val="006C58B4"/>
    <w:rsid w:val="006C7003"/>
    <w:rsid w:val="006C7EF4"/>
    <w:rsid w:val="006D0C79"/>
    <w:rsid w:val="006D4C0B"/>
    <w:rsid w:val="006D5978"/>
    <w:rsid w:val="006D61BD"/>
    <w:rsid w:val="006D61BE"/>
    <w:rsid w:val="006E20F2"/>
    <w:rsid w:val="006E2379"/>
    <w:rsid w:val="006E3805"/>
    <w:rsid w:val="006F279C"/>
    <w:rsid w:val="006F4ECB"/>
    <w:rsid w:val="00700D8D"/>
    <w:rsid w:val="00701611"/>
    <w:rsid w:val="00701FF4"/>
    <w:rsid w:val="00703761"/>
    <w:rsid w:val="007058E1"/>
    <w:rsid w:val="00711276"/>
    <w:rsid w:val="00713BCA"/>
    <w:rsid w:val="00716A34"/>
    <w:rsid w:val="007314A9"/>
    <w:rsid w:val="00742A8C"/>
    <w:rsid w:val="007444CF"/>
    <w:rsid w:val="00746716"/>
    <w:rsid w:val="007607F3"/>
    <w:rsid w:val="0077019A"/>
    <w:rsid w:val="007740B7"/>
    <w:rsid w:val="00775B7D"/>
    <w:rsid w:val="00776BB4"/>
    <w:rsid w:val="00777EA5"/>
    <w:rsid w:val="0078024F"/>
    <w:rsid w:val="00782AF3"/>
    <w:rsid w:val="007A264B"/>
    <w:rsid w:val="007A3640"/>
    <w:rsid w:val="007A6B4F"/>
    <w:rsid w:val="007B34CC"/>
    <w:rsid w:val="007B43C6"/>
    <w:rsid w:val="007B4CAB"/>
    <w:rsid w:val="007C6EEE"/>
    <w:rsid w:val="007E0D57"/>
    <w:rsid w:val="007E1920"/>
    <w:rsid w:val="007E263A"/>
    <w:rsid w:val="007F3D77"/>
    <w:rsid w:val="007F4484"/>
    <w:rsid w:val="007F50EA"/>
    <w:rsid w:val="007F5D75"/>
    <w:rsid w:val="007F6C1B"/>
    <w:rsid w:val="007F7539"/>
    <w:rsid w:val="008020CE"/>
    <w:rsid w:val="008128FB"/>
    <w:rsid w:val="00821F52"/>
    <w:rsid w:val="0083392F"/>
    <w:rsid w:val="0084334E"/>
    <w:rsid w:val="00850091"/>
    <w:rsid w:val="0085114C"/>
    <w:rsid w:val="00853E0A"/>
    <w:rsid w:val="0086047D"/>
    <w:rsid w:val="00872E6D"/>
    <w:rsid w:val="008733CD"/>
    <w:rsid w:val="00875B1D"/>
    <w:rsid w:val="00884A4C"/>
    <w:rsid w:val="008869D5"/>
    <w:rsid w:val="00893DE5"/>
    <w:rsid w:val="00893FF1"/>
    <w:rsid w:val="008A38EC"/>
    <w:rsid w:val="008B1E9C"/>
    <w:rsid w:val="008C0DF5"/>
    <w:rsid w:val="008C3294"/>
    <w:rsid w:val="008C5986"/>
    <w:rsid w:val="008C74BC"/>
    <w:rsid w:val="008C76B3"/>
    <w:rsid w:val="008D06B6"/>
    <w:rsid w:val="008D2678"/>
    <w:rsid w:val="008E4132"/>
    <w:rsid w:val="008E51E2"/>
    <w:rsid w:val="008E526B"/>
    <w:rsid w:val="008F2FAF"/>
    <w:rsid w:val="008F336E"/>
    <w:rsid w:val="009006D3"/>
    <w:rsid w:val="00900E7F"/>
    <w:rsid w:val="00903CC5"/>
    <w:rsid w:val="009053A5"/>
    <w:rsid w:val="00906861"/>
    <w:rsid w:val="00911E16"/>
    <w:rsid w:val="00924812"/>
    <w:rsid w:val="0092568D"/>
    <w:rsid w:val="00926A48"/>
    <w:rsid w:val="0093002A"/>
    <w:rsid w:val="00934519"/>
    <w:rsid w:val="009410D9"/>
    <w:rsid w:val="00943E2D"/>
    <w:rsid w:val="009504D5"/>
    <w:rsid w:val="0095078F"/>
    <w:rsid w:val="00962F35"/>
    <w:rsid w:val="0097377A"/>
    <w:rsid w:val="00973ED8"/>
    <w:rsid w:val="00974378"/>
    <w:rsid w:val="00985C7D"/>
    <w:rsid w:val="009927D7"/>
    <w:rsid w:val="00993403"/>
    <w:rsid w:val="009942BC"/>
    <w:rsid w:val="009969DB"/>
    <w:rsid w:val="00996E07"/>
    <w:rsid w:val="009A7B58"/>
    <w:rsid w:val="009A7B5F"/>
    <w:rsid w:val="009B081A"/>
    <w:rsid w:val="009C0274"/>
    <w:rsid w:val="009D3F73"/>
    <w:rsid w:val="009D679D"/>
    <w:rsid w:val="009F0EDB"/>
    <w:rsid w:val="009F3002"/>
    <w:rsid w:val="009F6D90"/>
    <w:rsid w:val="009F73C1"/>
    <w:rsid w:val="00A04907"/>
    <w:rsid w:val="00A061FD"/>
    <w:rsid w:val="00A0723E"/>
    <w:rsid w:val="00A1423A"/>
    <w:rsid w:val="00A15EDD"/>
    <w:rsid w:val="00A17139"/>
    <w:rsid w:val="00A20B4E"/>
    <w:rsid w:val="00A25A19"/>
    <w:rsid w:val="00A279B6"/>
    <w:rsid w:val="00A30D1B"/>
    <w:rsid w:val="00A324A2"/>
    <w:rsid w:val="00A378ED"/>
    <w:rsid w:val="00A4047A"/>
    <w:rsid w:val="00A46347"/>
    <w:rsid w:val="00A465E9"/>
    <w:rsid w:val="00A51990"/>
    <w:rsid w:val="00A55DF9"/>
    <w:rsid w:val="00A63686"/>
    <w:rsid w:val="00A64FF0"/>
    <w:rsid w:val="00A66ABB"/>
    <w:rsid w:val="00A738AE"/>
    <w:rsid w:val="00A77D89"/>
    <w:rsid w:val="00A84503"/>
    <w:rsid w:val="00A87E99"/>
    <w:rsid w:val="00AA0332"/>
    <w:rsid w:val="00AA10B2"/>
    <w:rsid w:val="00AA411C"/>
    <w:rsid w:val="00AB0696"/>
    <w:rsid w:val="00AB2727"/>
    <w:rsid w:val="00AB43FF"/>
    <w:rsid w:val="00AB52CF"/>
    <w:rsid w:val="00AC06A2"/>
    <w:rsid w:val="00AC4754"/>
    <w:rsid w:val="00AC4E82"/>
    <w:rsid w:val="00AC5435"/>
    <w:rsid w:val="00AC66DB"/>
    <w:rsid w:val="00AC79B6"/>
    <w:rsid w:val="00AD1666"/>
    <w:rsid w:val="00AE0E09"/>
    <w:rsid w:val="00AE3838"/>
    <w:rsid w:val="00AF1DA9"/>
    <w:rsid w:val="00AF57D6"/>
    <w:rsid w:val="00AF629D"/>
    <w:rsid w:val="00B0272A"/>
    <w:rsid w:val="00B038B3"/>
    <w:rsid w:val="00B04AE3"/>
    <w:rsid w:val="00B05550"/>
    <w:rsid w:val="00B118FC"/>
    <w:rsid w:val="00B122AF"/>
    <w:rsid w:val="00B1291F"/>
    <w:rsid w:val="00B144A0"/>
    <w:rsid w:val="00B167E5"/>
    <w:rsid w:val="00B17B98"/>
    <w:rsid w:val="00B22F03"/>
    <w:rsid w:val="00B27369"/>
    <w:rsid w:val="00B30C0C"/>
    <w:rsid w:val="00B310F6"/>
    <w:rsid w:val="00B32FCF"/>
    <w:rsid w:val="00B343FB"/>
    <w:rsid w:val="00B36319"/>
    <w:rsid w:val="00B402D4"/>
    <w:rsid w:val="00B44042"/>
    <w:rsid w:val="00B52044"/>
    <w:rsid w:val="00B53B7B"/>
    <w:rsid w:val="00B609A2"/>
    <w:rsid w:val="00B621E0"/>
    <w:rsid w:val="00B631CF"/>
    <w:rsid w:val="00B665C0"/>
    <w:rsid w:val="00B73884"/>
    <w:rsid w:val="00B7585A"/>
    <w:rsid w:val="00B85D3B"/>
    <w:rsid w:val="00B95B71"/>
    <w:rsid w:val="00BA07C8"/>
    <w:rsid w:val="00BA097F"/>
    <w:rsid w:val="00BB189E"/>
    <w:rsid w:val="00BB3B26"/>
    <w:rsid w:val="00BB3C3C"/>
    <w:rsid w:val="00BB4A87"/>
    <w:rsid w:val="00BB4FA9"/>
    <w:rsid w:val="00BB62A1"/>
    <w:rsid w:val="00BC3FDF"/>
    <w:rsid w:val="00BD0EDD"/>
    <w:rsid w:val="00BD2468"/>
    <w:rsid w:val="00BD343F"/>
    <w:rsid w:val="00BD67F6"/>
    <w:rsid w:val="00BE01D1"/>
    <w:rsid w:val="00BE1605"/>
    <w:rsid w:val="00BE2EB1"/>
    <w:rsid w:val="00BE3789"/>
    <w:rsid w:val="00BE410B"/>
    <w:rsid w:val="00BE4923"/>
    <w:rsid w:val="00BE7EB0"/>
    <w:rsid w:val="00BF0E4B"/>
    <w:rsid w:val="00BF137E"/>
    <w:rsid w:val="00BF51E8"/>
    <w:rsid w:val="00C014AA"/>
    <w:rsid w:val="00C01623"/>
    <w:rsid w:val="00C01EE9"/>
    <w:rsid w:val="00C165A1"/>
    <w:rsid w:val="00C17DDF"/>
    <w:rsid w:val="00C235B5"/>
    <w:rsid w:val="00C23A0C"/>
    <w:rsid w:val="00C31B32"/>
    <w:rsid w:val="00C37207"/>
    <w:rsid w:val="00C471F5"/>
    <w:rsid w:val="00C51A22"/>
    <w:rsid w:val="00C54C77"/>
    <w:rsid w:val="00C54C90"/>
    <w:rsid w:val="00C56079"/>
    <w:rsid w:val="00C61EE0"/>
    <w:rsid w:val="00C653FB"/>
    <w:rsid w:val="00C65564"/>
    <w:rsid w:val="00C7016F"/>
    <w:rsid w:val="00C72ABE"/>
    <w:rsid w:val="00C743A0"/>
    <w:rsid w:val="00C777FF"/>
    <w:rsid w:val="00C86DBC"/>
    <w:rsid w:val="00C97CE0"/>
    <w:rsid w:val="00CA2294"/>
    <w:rsid w:val="00CA302D"/>
    <w:rsid w:val="00CB5ECE"/>
    <w:rsid w:val="00CC67D2"/>
    <w:rsid w:val="00CC7A85"/>
    <w:rsid w:val="00CD2608"/>
    <w:rsid w:val="00CD310A"/>
    <w:rsid w:val="00CD4566"/>
    <w:rsid w:val="00CE0333"/>
    <w:rsid w:val="00CE2B38"/>
    <w:rsid w:val="00D005DB"/>
    <w:rsid w:val="00D009B3"/>
    <w:rsid w:val="00D11395"/>
    <w:rsid w:val="00D16BED"/>
    <w:rsid w:val="00D22464"/>
    <w:rsid w:val="00D25925"/>
    <w:rsid w:val="00D25C0F"/>
    <w:rsid w:val="00D31111"/>
    <w:rsid w:val="00D33497"/>
    <w:rsid w:val="00D34137"/>
    <w:rsid w:val="00D40DE6"/>
    <w:rsid w:val="00D46C84"/>
    <w:rsid w:val="00D46D44"/>
    <w:rsid w:val="00D52928"/>
    <w:rsid w:val="00D531DB"/>
    <w:rsid w:val="00D62527"/>
    <w:rsid w:val="00D6465C"/>
    <w:rsid w:val="00D707D9"/>
    <w:rsid w:val="00D76FA4"/>
    <w:rsid w:val="00D77E2C"/>
    <w:rsid w:val="00D809A5"/>
    <w:rsid w:val="00D82884"/>
    <w:rsid w:val="00D8681E"/>
    <w:rsid w:val="00D966EE"/>
    <w:rsid w:val="00DA2CF1"/>
    <w:rsid w:val="00DB089B"/>
    <w:rsid w:val="00DB2CC0"/>
    <w:rsid w:val="00DB7B1E"/>
    <w:rsid w:val="00DC3934"/>
    <w:rsid w:val="00DC3B4F"/>
    <w:rsid w:val="00DC6E1D"/>
    <w:rsid w:val="00DC7782"/>
    <w:rsid w:val="00DD0CBA"/>
    <w:rsid w:val="00DD35AA"/>
    <w:rsid w:val="00DE7853"/>
    <w:rsid w:val="00DF0EEB"/>
    <w:rsid w:val="00DF135E"/>
    <w:rsid w:val="00DF4EB4"/>
    <w:rsid w:val="00DF600F"/>
    <w:rsid w:val="00E003A7"/>
    <w:rsid w:val="00E00CFE"/>
    <w:rsid w:val="00E067FC"/>
    <w:rsid w:val="00E12EDC"/>
    <w:rsid w:val="00E169AA"/>
    <w:rsid w:val="00E17F74"/>
    <w:rsid w:val="00E25815"/>
    <w:rsid w:val="00E2581B"/>
    <w:rsid w:val="00E26437"/>
    <w:rsid w:val="00E2706A"/>
    <w:rsid w:val="00E31DA7"/>
    <w:rsid w:val="00E3306E"/>
    <w:rsid w:val="00E34B33"/>
    <w:rsid w:val="00E50208"/>
    <w:rsid w:val="00E50950"/>
    <w:rsid w:val="00E620C9"/>
    <w:rsid w:val="00E62C99"/>
    <w:rsid w:val="00E64962"/>
    <w:rsid w:val="00E64A8B"/>
    <w:rsid w:val="00E65682"/>
    <w:rsid w:val="00E829AE"/>
    <w:rsid w:val="00E8326C"/>
    <w:rsid w:val="00E85D9C"/>
    <w:rsid w:val="00E87652"/>
    <w:rsid w:val="00E918D7"/>
    <w:rsid w:val="00E956B5"/>
    <w:rsid w:val="00E9619B"/>
    <w:rsid w:val="00EA7CC7"/>
    <w:rsid w:val="00EB2E2C"/>
    <w:rsid w:val="00EB72E0"/>
    <w:rsid w:val="00EC3DC9"/>
    <w:rsid w:val="00ED1008"/>
    <w:rsid w:val="00ED1091"/>
    <w:rsid w:val="00ED5E7B"/>
    <w:rsid w:val="00ED689F"/>
    <w:rsid w:val="00EE0372"/>
    <w:rsid w:val="00EE4034"/>
    <w:rsid w:val="00EF2C62"/>
    <w:rsid w:val="00EF5CDB"/>
    <w:rsid w:val="00EF7DA7"/>
    <w:rsid w:val="00F0148C"/>
    <w:rsid w:val="00F03775"/>
    <w:rsid w:val="00F05BCC"/>
    <w:rsid w:val="00F073BD"/>
    <w:rsid w:val="00F076E7"/>
    <w:rsid w:val="00F114B9"/>
    <w:rsid w:val="00F14E75"/>
    <w:rsid w:val="00F20674"/>
    <w:rsid w:val="00F26151"/>
    <w:rsid w:val="00F47168"/>
    <w:rsid w:val="00F511E5"/>
    <w:rsid w:val="00F51C82"/>
    <w:rsid w:val="00F63512"/>
    <w:rsid w:val="00F702A0"/>
    <w:rsid w:val="00F72F3D"/>
    <w:rsid w:val="00F74CF3"/>
    <w:rsid w:val="00F77C3E"/>
    <w:rsid w:val="00F80EE0"/>
    <w:rsid w:val="00F817AD"/>
    <w:rsid w:val="00F84DAF"/>
    <w:rsid w:val="00F85CAB"/>
    <w:rsid w:val="00F91A3C"/>
    <w:rsid w:val="00F934FC"/>
    <w:rsid w:val="00F954C5"/>
    <w:rsid w:val="00FA3A11"/>
    <w:rsid w:val="00FB23C9"/>
    <w:rsid w:val="00FB4018"/>
    <w:rsid w:val="00FC04B9"/>
    <w:rsid w:val="00FC3EE6"/>
    <w:rsid w:val="00FD0FB2"/>
    <w:rsid w:val="00FD10BE"/>
    <w:rsid w:val="00FD2269"/>
    <w:rsid w:val="00FE2199"/>
    <w:rsid w:val="00FF03A1"/>
    <w:rsid w:val="00FF15B3"/>
    <w:rsid w:val="00FF196E"/>
    <w:rsid w:val="00FF2784"/>
    <w:rsid w:val="00FF44BD"/>
    <w:rsid w:val="00FF4BA3"/>
    <w:rsid w:val="00FF7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645AB"/>
  <w15:docId w15:val="{E4B0607E-BDAE-4048-BF66-FCFE3BE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5DB"/>
  </w:style>
  <w:style w:type="paragraph" w:styleId="Naslov1">
    <w:name w:val="heading 1"/>
    <w:aliases w:val="DZN 1,angela1"/>
    <w:basedOn w:val="Normal"/>
    <w:next w:val="Normal"/>
    <w:link w:val="Naslov1Char"/>
    <w:uiPriority w:val="9"/>
    <w:qFormat/>
    <w:rsid w:val="00D005DB"/>
    <w:pPr>
      <w:keepNext/>
      <w:keepLines/>
      <w:numPr>
        <w:numId w:val="1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aliases w:val="DZN 2"/>
    <w:basedOn w:val="Normal"/>
    <w:next w:val="Normal"/>
    <w:link w:val="Naslov2Char"/>
    <w:uiPriority w:val="9"/>
    <w:unhideWhenUsed/>
    <w:qFormat/>
    <w:rsid w:val="00D005DB"/>
    <w:pPr>
      <w:keepNext/>
      <w:keepLines/>
      <w:numPr>
        <w:ilvl w:val="1"/>
        <w:numId w:val="1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aliases w:val="DZN2"/>
    <w:basedOn w:val="Normal"/>
    <w:next w:val="Normal"/>
    <w:link w:val="Naslov3Char"/>
    <w:uiPriority w:val="9"/>
    <w:unhideWhenUsed/>
    <w:qFormat/>
    <w:rsid w:val="00D005DB"/>
    <w:pPr>
      <w:keepNext/>
      <w:keepLines/>
      <w:numPr>
        <w:ilvl w:val="2"/>
        <w:numId w:val="17"/>
      </w:numPr>
      <w:spacing w:before="200" w:after="0"/>
      <w:outlineLvl w:val="2"/>
    </w:pPr>
    <w:rPr>
      <w:rFonts w:asciiTheme="majorHAnsi" w:eastAsiaTheme="majorEastAsia" w:hAnsiTheme="majorHAnsi" w:cstheme="majorBidi"/>
      <w:b/>
      <w:bCs/>
      <w:color w:val="000000" w:themeColor="text1"/>
    </w:rPr>
  </w:style>
  <w:style w:type="paragraph" w:styleId="Naslov4">
    <w:name w:val="heading 4"/>
    <w:aliases w:val="DZN 3"/>
    <w:basedOn w:val="Normal"/>
    <w:next w:val="Normal"/>
    <w:link w:val="Naslov4Char"/>
    <w:uiPriority w:val="9"/>
    <w:unhideWhenUsed/>
    <w:qFormat/>
    <w:rsid w:val="00D005DB"/>
    <w:pPr>
      <w:keepNext/>
      <w:keepLines/>
      <w:numPr>
        <w:ilvl w:val="3"/>
        <w:numId w:val="17"/>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aliases w:val="DZN 4"/>
    <w:basedOn w:val="Normal"/>
    <w:next w:val="Normal"/>
    <w:link w:val="Naslov5Char"/>
    <w:uiPriority w:val="9"/>
    <w:unhideWhenUsed/>
    <w:qFormat/>
    <w:rsid w:val="00D005DB"/>
    <w:pPr>
      <w:keepNext/>
      <w:keepLines/>
      <w:numPr>
        <w:ilvl w:val="4"/>
        <w:numId w:val="17"/>
      </w:numPr>
      <w:spacing w:before="200" w:after="0"/>
      <w:outlineLvl w:val="4"/>
    </w:pPr>
    <w:rPr>
      <w:rFonts w:asciiTheme="majorHAnsi" w:eastAsiaTheme="majorEastAsia" w:hAnsiTheme="majorHAnsi" w:cstheme="majorBidi"/>
      <w:color w:val="0F486E" w:themeColor="text2" w:themeShade="BF"/>
    </w:rPr>
  </w:style>
  <w:style w:type="paragraph" w:styleId="Naslov6">
    <w:name w:val="heading 6"/>
    <w:basedOn w:val="Normal"/>
    <w:next w:val="Normal"/>
    <w:link w:val="Naslov6Char"/>
    <w:uiPriority w:val="9"/>
    <w:unhideWhenUsed/>
    <w:qFormat/>
    <w:rsid w:val="00D005DB"/>
    <w:pPr>
      <w:keepNext/>
      <w:keepLines/>
      <w:numPr>
        <w:ilvl w:val="5"/>
        <w:numId w:val="17"/>
      </w:numPr>
      <w:spacing w:before="200" w:after="0"/>
      <w:outlineLvl w:val="5"/>
    </w:pPr>
    <w:rPr>
      <w:rFonts w:asciiTheme="majorHAnsi" w:eastAsiaTheme="majorEastAsia" w:hAnsiTheme="majorHAnsi" w:cstheme="majorBidi"/>
      <w:i/>
      <w:iCs/>
      <w:color w:val="0F486E" w:themeColor="text2" w:themeShade="BF"/>
    </w:rPr>
  </w:style>
  <w:style w:type="paragraph" w:styleId="Naslov7">
    <w:name w:val="heading 7"/>
    <w:basedOn w:val="Normal"/>
    <w:next w:val="Normal"/>
    <w:link w:val="Naslov7Char"/>
    <w:uiPriority w:val="9"/>
    <w:unhideWhenUsed/>
    <w:qFormat/>
    <w:rsid w:val="00D005DB"/>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D005DB"/>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D005DB"/>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ZN 1 Char,angela1 Char1"/>
    <w:basedOn w:val="Zadanifontodlomka"/>
    <w:link w:val="Naslov1"/>
    <w:uiPriority w:val="9"/>
    <w:locked/>
    <w:rsid w:val="00D005DB"/>
    <w:rPr>
      <w:rFonts w:asciiTheme="majorHAnsi" w:eastAsiaTheme="majorEastAsia" w:hAnsiTheme="majorHAnsi" w:cstheme="majorBidi"/>
      <w:b/>
      <w:bCs/>
      <w:smallCaps/>
      <w:color w:val="000000" w:themeColor="text1"/>
      <w:sz w:val="36"/>
      <w:szCs w:val="36"/>
    </w:rPr>
  </w:style>
  <w:style w:type="character" w:customStyle="1" w:styleId="Naslov2Char">
    <w:name w:val="Naslov 2 Char"/>
    <w:aliases w:val="DZN 2 Char"/>
    <w:basedOn w:val="Zadanifontodlomka"/>
    <w:link w:val="Naslov2"/>
    <w:uiPriority w:val="9"/>
    <w:locked/>
    <w:rsid w:val="00D005DB"/>
    <w:rPr>
      <w:rFonts w:asciiTheme="majorHAnsi" w:eastAsiaTheme="majorEastAsia" w:hAnsiTheme="majorHAnsi" w:cstheme="majorBidi"/>
      <w:b/>
      <w:bCs/>
      <w:smallCaps/>
      <w:color w:val="000000" w:themeColor="text1"/>
      <w:sz w:val="28"/>
      <w:szCs w:val="28"/>
    </w:rPr>
  </w:style>
  <w:style w:type="character" w:customStyle="1" w:styleId="Naslov3Char">
    <w:name w:val="Naslov 3 Char"/>
    <w:aliases w:val="DZN2 Char"/>
    <w:basedOn w:val="Zadanifontodlomka"/>
    <w:link w:val="Naslov3"/>
    <w:uiPriority w:val="9"/>
    <w:locked/>
    <w:rsid w:val="00D005DB"/>
    <w:rPr>
      <w:rFonts w:asciiTheme="majorHAnsi" w:eastAsiaTheme="majorEastAsia" w:hAnsiTheme="majorHAnsi" w:cstheme="majorBidi"/>
      <w:b/>
      <w:bCs/>
      <w:color w:val="000000" w:themeColor="text1"/>
    </w:rPr>
  </w:style>
  <w:style w:type="character" w:customStyle="1" w:styleId="Naslov4Char">
    <w:name w:val="Naslov 4 Char"/>
    <w:aliases w:val="DZN 3 Char"/>
    <w:basedOn w:val="Zadanifontodlomka"/>
    <w:link w:val="Naslov4"/>
    <w:uiPriority w:val="9"/>
    <w:locked/>
    <w:rsid w:val="00D005DB"/>
    <w:rPr>
      <w:rFonts w:asciiTheme="majorHAnsi" w:eastAsiaTheme="majorEastAsia" w:hAnsiTheme="majorHAnsi" w:cstheme="majorBidi"/>
      <w:b/>
      <w:bCs/>
      <w:i/>
      <w:iCs/>
      <w:color w:val="000000" w:themeColor="text1"/>
    </w:rPr>
  </w:style>
  <w:style w:type="character" w:customStyle="1" w:styleId="Naslov5Char">
    <w:name w:val="Naslov 5 Char"/>
    <w:aliases w:val="DZN 4 Char"/>
    <w:basedOn w:val="Zadanifontodlomka"/>
    <w:link w:val="Naslov5"/>
    <w:uiPriority w:val="9"/>
    <w:locked/>
    <w:rsid w:val="00D005DB"/>
    <w:rPr>
      <w:rFonts w:asciiTheme="majorHAnsi" w:eastAsiaTheme="majorEastAsia" w:hAnsiTheme="majorHAnsi" w:cstheme="majorBidi"/>
      <w:color w:val="0F486E" w:themeColor="text2" w:themeShade="BF"/>
    </w:rPr>
  </w:style>
  <w:style w:type="character" w:customStyle="1" w:styleId="Naslov6Char">
    <w:name w:val="Naslov 6 Char"/>
    <w:basedOn w:val="Zadanifontodlomka"/>
    <w:link w:val="Naslov6"/>
    <w:uiPriority w:val="9"/>
    <w:locked/>
    <w:rsid w:val="00D005DB"/>
    <w:rPr>
      <w:rFonts w:asciiTheme="majorHAnsi" w:eastAsiaTheme="majorEastAsia" w:hAnsiTheme="majorHAnsi" w:cstheme="majorBidi"/>
      <w:i/>
      <w:iCs/>
      <w:color w:val="0F486E" w:themeColor="text2" w:themeShade="BF"/>
    </w:rPr>
  </w:style>
  <w:style w:type="character" w:customStyle="1" w:styleId="Naslov7Char">
    <w:name w:val="Naslov 7 Char"/>
    <w:basedOn w:val="Zadanifontodlomka"/>
    <w:link w:val="Naslov7"/>
    <w:uiPriority w:val="9"/>
    <w:locked/>
    <w:rsid w:val="00D005DB"/>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locked/>
    <w:rsid w:val="00D005DB"/>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locked/>
    <w:rsid w:val="00D005DB"/>
    <w:rPr>
      <w:rFonts w:asciiTheme="majorHAnsi" w:eastAsiaTheme="majorEastAsia" w:hAnsiTheme="majorHAnsi" w:cstheme="majorBidi"/>
      <w:i/>
      <w:iCs/>
      <w:color w:val="404040" w:themeColor="text1" w:themeTint="BF"/>
      <w:sz w:val="20"/>
      <w:szCs w:val="20"/>
    </w:rPr>
  </w:style>
  <w:style w:type="paragraph" w:styleId="Uvuenotijeloteksta">
    <w:name w:val="Body Text Indent"/>
    <w:basedOn w:val="Normal"/>
    <w:link w:val="UvuenotijelotekstaChar"/>
    <w:locked/>
    <w:rsid w:val="009F73C1"/>
    <w:pPr>
      <w:ind w:left="708"/>
    </w:pPr>
  </w:style>
  <w:style w:type="character" w:customStyle="1" w:styleId="UvuenotijelotekstaChar">
    <w:name w:val="Uvučeno tijelo teksta Char"/>
    <w:link w:val="Uvuenotijeloteksta"/>
    <w:locked/>
    <w:rsid w:val="00627749"/>
    <w:rPr>
      <w:sz w:val="24"/>
      <w:szCs w:val="24"/>
    </w:rPr>
  </w:style>
  <w:style w:type="paragraph" w:styleId="Naslov">
    <w:name w:val="Title"/>
    <w:basedOn w:val="Normal"/>
    <w:next w:val="Normal"/>
    <w:link w:val="NaslovChar"/>
    <w:uiPriority w:val="99"/>
    <w:qFormat/>
    <w:rsid w:val="00D005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Char">
    <w:name w:val="Naslov Char"/>
    <w:basedOn w:val="Zadanifontodlomka"/>
    <w:link w:val="Naslov"/>
    <w:uiPriority w:val="99"/>
    <w:locked/>
    <w:rsid w:val="00D005DB"/>
    <w:rPr>
      <w:rFonts w:asciiTheme="majorHAnsi" w:eastAsiaTheme="majorEastAsia" w:hAnsiTheme="majorHAnsi" w:cstheme="majorBidi"/>
      <w:color w:val="000000" w:themeColor="text1"/>
      <w:sz w:val="56"/>
      <w:szCs w:val="56"/>
    </w:rPr>
  </w:style>
  <w:style w:type="paragraph" w:styleId="Podnaslov">
    <w:name w:val="Subtitle"/>
    <w:basedOn w:val="Normal"/>
    <w:next w:val="Normal"/>
    <w:link w:val="PodnaslovChar"/>
    <w:uiPriority w:val="11"/>
    <w:qFormat/>
    <w:rsid w:val="00D005DB"/>
    <w:pPr>
      <w:numPr>
        <w:ilvl w:val="1"/>
      </w:numPr>
    </w:pPr>
    <w:rPr>
      <w:color w:val="5A5A5A" w:themeColor="text1" w:themeTint="A5"/>
      <w:spacing w:val="10"/>
    </w:rPr>
  </w:style>
  <w:style w:type="character" w:customStyle="1" w:styleId="PodnaslovChar">
    <w:name w:val="Podnaslov Char"/>
    <w:basedOn w:val="Zadanifontodlomka"/>
    <w:link w:val="Podnaslov"/>
    <w:uiPriority w:val="11"/>
    <w:locked/>
    <w:rsid w:val="00D005DB"/>
    <w:rPr>
      <w:color w:val="5A5A5A" w:themeColor="text1" w:themeTint="A5"/>
      <w:spacing w:val="10"/>
    </w:rPr>
  </w:style>
  <w:style w:type="character" w:styleId="Hiperveza">
    <w:name w:val="Hyperlink"/>
    <w:locked/>
    <w:rsid w:val="009F73C1"/>
    <w:rPr>
      <w:color w:val="0000FF"/>
      <w:u w:val="single"/>
    </w:rPr>
  </w:style>
  <w:style w:type="character" w:styleId="SlijeenaHiperveza">
    <w:name w:val="FollowedHyperlink"/>
    <w:locked/>
    <w:rsid w:val="009F73C1"/>
    <w:rPr>
      <w:color w:val="800080"/>
      <w:u w:val="single"/>
    </w:rPr>
  </w:style>
  <w:style w:type="paragraph" w:styleId="Tijeloteksta-uvlaka2">
    <w:name w:val="Body Text Indent 2"/>
    <w:aliases w:val="  uvlaka 2,uvlaka 2"/>
    <w:basedOn w:val="Normal"/>
    <w:link w:val="Tijeloteksta-uvlaka2Char"/>
    <w:uiPriority w:val="99"/>
    <w:locked/>
    <w:rsid w:val="009F73C1"/>
    <w:pPr>
      <w:ind w:left="539" w:firstLine="1"/>
      <w:jc w:val="both"/>
    </w:pPr>
  </w:style>
  <w:style w:type="character" w:customStyle="1" w:styleId="Tijeloteksta-uvlaka2Char">
    <w:name w:val="Tijelo teksta - uvlaka 2 Char"/>
    <w:aliases w:val="  uvlaka 2 Char,uvlaka 2 Char"/>
    <w:link w:val="Tijeloteksta-uvlaka2"/>
    <w:uiPriority w:val="99"/>
    <w:semiHidden/>
    <w:locked/>
    <w:rsid w:val="00627749"/>
    <w:rPr>
      <w:sz w:val="24"/>
      <w:szCs w:val="24"/>
    </w:rPr>
  </w:style>
  <w:style w:type="paragraph" w:styleId="Tijeloteksta-uvlaka3">
    <w:name w:val="Body Text Indent 3"/>
    <w:aliases w:val="uvlaka 3"/>
    <w:basedOn w:val="Normal"/>
    <w:link w:val="Tijeloteksta-uvlaka3Char"/>
    <w:uiPriority w:val="99"/>
    <w:locked/>
    <w:rsid w:val="009F73C1"/>
    <w:pPr>
      <w:ind w:left="360"/>
      <w:jc w:val="both"/>
    </w:pPr>
    <w:rPr>
      <w:sz w:val="16"/>
      <w:szCs w:val="16"/>
    </w:rPr>
  </w:style>
  <w:style w:type="character" w:customStyle="1" w:styleId="Tijeloteksta-uvlaka3Char">
    <w:name w:val="Tijelo teksta - uvlaka 3 Char"/>
    <w:aliases w:val="uvlaka 3 Char"/>
    <w:link w:val="Tijeloteksta-uvlaka3"/>
    <w:uiPriority w:val="99"/>
    <w:semiHidden/>
    <w:locked/>
    <w:rsid w:val="00627749"/>
    <w:rPr>
      <w:sz w:val="16"/>
      <w:szCs w:val="16"/>
    </w:rPr>
  </w:style>
  <w:style w:type="paragraph" w:customStyle="1" w:styleId="Stil1">
    <w:name w:val="Stil1"/>
    <w:basedOn w:val="Normal"/>
    <w:rsid w:val="009F73C1"/>
    <w:rPr>
      <w:rFonts w:ascii="Arial" w:hAnsi="Arial" w:cs="Arial"/>
    </w:rPr>
  </w:style>
  <w:style w:type="paragraph" w:styleId="Tijeloteksta2">
    <w:name w:val="Body Text 2"/>
    <w:basedOn w:val="Normal"/>
    <w:link w:val="Tijeloteksta2Char"/>
    <w:uiPriority w:val="99"/>
    <w:locked/>
    <w:rsid w:val="009F73C1"/>
    <w:pPr>
      <w:spacing w:after="120" w:line="480" w:lineRule="auto"/>
    </w:pPr>
  </w:style>
  <w:style w:type="character" w:customStyle="1" w:styleId="Tijeloteksta2Char">
    <w:name w:val="Tijelo teksta 2 Char"/>
    <w:link w:val="Tijeloteksta2"/>
    <w:uiPriority w:val="99"/>
    <w:semiHidden/>
    <w:locked/>
    <w:rsid w:val="00627749"/>
    <w:rPr>
      <w:sz w:val="24"/>
      <w:szCs w:val="24"/>
    </w:rPr>
  </w:style>
  <w:style w:type="paragraph" w:styleId="Tijeloteksta">
    <w:name w:val="Body Text"/>
    <w:basedOn w:val="Normal"/>
    <w:link w:val="TijelotekstaChar"/>
    <w:locked/>
    <w:rsid w:val="009F73C1"/>
  </w:style>
  <w:style w:type="character" w:customStyle="1" w:styleId="TijelotekstaChar">
    <w:name w:val="Tijelo teksta Char"/>
    <w:link w:val="Tijeloteksta"/>
    <w:locked/>
    <w:rsid w:val="00627749"/>
    <w:rPr>
      <w:sz w:val="24"/>
      <w:szCs w:val="24"/>
    </w:rPr>
  </w:style>
  <w:style w:type="paragraph" w:styleId="Tijeloteksta3">
    <w:name w:val="Body Text 3"/>
    <w:basedOn w:val="Normal"/>
    <w:link w:val="Tijeloteksta3Char"/>
    <w:uiPriority w:val="99"/>
    <w:locked/>
    <w:rsid w:val="009F73C1"/>
    <w:rPr>
      <w:sz w:val="16"/>
      <w:szCs w:val="16"/>
    </w:rPr>
  </w:style>
  <w:style w:type="character" w:customStyle="1" w:styleId="Tijeloteksta3Char">
    <w:name w:val="Tijelo teksta 3 Char"/>
    <w:link w:val="Tijeloteksta3"/>
    <w:uiPriority w:val="99"/>
    <w:semiHidden/>
    <w:locked/>
    <w:rsid w:val="00627749"/>
    <w:rPr>
      <w:sz w:val="16"/>
      <w:szCs w:val="16"/>
    </w:rPr>
  </w:style>
  <w:style w:type="paragraph" w:styleId="Zaglavlje">
    <w:name w:val="header"/>
    <w:aliases w:val="Header/Footer,Hyphen,h,header,header odd"/>
    <w:basedOn w:val="Normal"/>
    <w:link w:val="ZaglavljeChar"/>
    <w:uiPriority w:val="99"/>
    <w:locked/>
    <w:rsid w:val="009F73C1"/>
    <w:pPr>
      <w:tabs>
        <w:tab w:val="center" w:pos="4153"/>
        <w:tab w:val="right" w:pos="8306"/>
      </w:tabs>
    </w:pPr>
  </w:style>
  <w:style w:type="character" w:customStyle="1" w:styleId="ZaglavljeChar">
    <w:name w:val="Zaglavlje Char"/>
    <w:aliases w:val="Header/Footer Char,Hyphen Char,h Char,header Char,header odd Char"/>
    <w:link w:val="Zaglavlje"/>
    <w:uiPriority w:val="99"/>
    <w:locked/>
    <w:rsid w:val="00627749"/>
    <w:rPr>
      <w:sz w:val="24"/>
      <w:szCs w:val="24"/>
    </w:rPr>
  </w:style>
  <w:style w:type="paragraph" w:styleId="Podnoje">
    <w:name w:val="footer"/>
    <w:basedOn w:val="Normal"/>
    <w:link w:val="PodnojeChar"/>
    <w:uiPriority w:val="99"/>
    <w:locked/>
    <w:rsid w:val="009F73C1"/>
    <w:pPr>
      <w:tabs>
        <w:tab w:val="center" w:pos="4153"/>
        <w:tab w:val="right" w:pos="8306"/>
      </w:tabs>
    </w:pPr>
  </w:style>
  <w:style w:type="character" w:customStyle="1" w:styleId="PodnojeChar">
    <w:name w:val="Podnožje Char"/>
    <w:link w:val="Podnoje"/>
    <w:uiPriority w:val="99"/>
    <w:locked/>
    <w:rsid w:val="00627749"/>
    <w:rPr>
      <w:sz w:val="24"/>
      <w:szCs w:val="24"/>
    </w:rPr>
  </w:style>
  <w:style w:type="character" w:styleId="Brojstranice">
    <w:name w:val="page number"/>
    <w:basedOn w:val="Zadanifontodlomka"/>
    <w:locked/>
    <w:rsid w:val="009F73C1"/>
  </w:style>
  <w:style w:type="paragraph" w:styleId="Grafikeoznake2">
    <w:name w:val="List Bullet 2"/>
    <w:basedOn w:val="Normal"/>
    <w:autoRedefine/>
    <w:locked/>
    <w:rsid w:val="009F73C1"/>
    <w:pPr>
      <w:tabs>
        <w:tab w:val="left" w:pos="643"/>
      </w:tabs>
      <w:ind w:left="643" w:hanging="360"/>
    </w:pPr>
    <w:rPr>
      <w:sz w:val="20"/>
      <w:szCs w:val="20"/>
      <w:lang w:val="en-US"/>
    </w:rPr>
  </w:style>
  <w:style w:type="paragraph" w:styleId="Sadraj1">
    <w:name w:val="toc 1"/>
    <w:basedOn w:val="Normal"/>
    <w:next w:val="Normal"/>
    <w:autoRedefine/>
    <w:uiPriority w:val="39"/>
    <w:rsid w:val="009F73C1"/>
    <w:pPr>
      <w:tabs>
        <w:tab w:val="right" w:leader="dot" w:pos="9373"/>
      </w:tabs>
      <w:ind w:left="720" w:hanging="720"/>
    </w:pPr>
    <w:rPr>
      <w:noProof/>
    </w:rPr>
  </w:style>
  <w:style w:type="paragraph" w:styleId="Sadraj2">
    <w:name w:val="toc 2"/>
    <w:basedOn w:val="Normal"/>
    <w:next w:val="Normal"/>
    <w:autoRedefine/>
    <w:uiPriority w:val="39"/>
    <w:rsid w:val="00C66D27"/>
    <w:pPr>
      <w:tabs>
        <w:tab w:val="left" w:pos="960"/>
        <w:tab w:val="right" w:leader="dot" w:pos="10071"/>
      </w:tabs>
      <w:ind w:left="900" w:hanging="660"/>
    </w:pPr>
  </w:style>
  <w:style w:type="paragraph" w:customStyle="1" w:styleId="Vorgabetext">
    <w:name w:val="Vorgabetext"/>
    <w:basedOn w:val="Normal"/>
    <w:uiPriority w:val="99"/>
    <w:rsid w:val="009F73C1"/>
    <w:rPr>
      <w:color w:val="000000"/>
      <w:sz w:val="20"/>
      <w:szCs w:val="20"/>
      <w:lang w:val="en-US"/>
    </w:rPr>
  </w:style>
  <w:style w:type="paragraph" w:customStyle="1" w:styleId="Naslov-2">
    <w:name w:val="Naslov-2"/>
    <w:basedOn w:val="Normal"/>
    <w:rsid w:val="009F73C1"/>
    <w:pPr>
      <w:spacing w:after="60"/>
      <w:ind w:left="720"/>
    </w:pPr>
    <w:rPr>
      <w:b/>
      <w:bCs/>
      <w:sz w:val="28"/>
      <w:szCs w:val="28"/>
      <w:lang w:val="de-DE" w:eastAsia="en-US"/>
    </w:rPr>
  </w:style>
  <w:style w:type="paragraph" w:customStyle="1" w:styleId="Naslov-3">
    <w:name w:val="Naslov-3"/>
    <w:basedOn w:val="Normal"/>
    <w:rsid w:val="009F73C1"/>
    <w:pPr>
      <w:spacing w:after="120"/>
      <w:ind w:left="720"/>
    </w:pPr>
    <w:rPr>
      <w:lang w:eastAsia="en-US"/>
    </w:rPr>
  </w:style>
  <w:style w:type="paragraph" w:customStyle="1" w:styleId="xl22">
    <w:name w:val="xl22"/>
    <w:basedOn w:val="Normal"/>
    <w:uiPriority w:val="99"/>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uiPriority w:val="99"/>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uiPriority w:val="99"/>
    <w:rsid w:val="009F73C1"/>
    <w:pPr>
      <w:spacing w:before="100" w:beforeAutospacing="1" w:after="100" w:afterAutospacing="1"/>
    </w:pPr>
    <w:rPr>
      <w:rFonts w:ascii="Arial" w:hAnsi="Arial" w:cs="Arial"/>
      <w:lang w:val="en-GB" w:eastAsia="en-US"/>
    </w:rPr>
  </w:style>
  <w:style w:type="paragraph" w:customStyle="1" w:styleId="xl25">
    <w:name w:val="xl25"/>
    <w:basedOn w:val="Normal"/>
    <w:uiPriority w:val="99"/>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GB" w:eastAsia="en-US"/>
    </w:rPr>
  </w:style>
  <w:style w:type="paragraph" w:customStyle="1" w:styleId="xl26">
    <w:name w:val="xl26"/>
    <w:basedOn w:val="Normal"/>
    <w:uiPriority w:val="99"/>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uiPriority w:val="99"/>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locked/>
    <w:rsid w:val="009F73C1"/>
    <w:pPr>
      <w:ind w:left="720"/>
    </w:pPr>
    <w:rPr>
      <w:sz w:val="20"/>
      <w:szCs w:val="20"/>
      <w:lang w:val="en-US"/>
    </w:rPr>
  </w:style>
  <w:style w:type="paragraph" w:styleId="StandardWeb">
    <w:name w:val="Normal (Web)"/>
    <w:basedOn w:val="Normal"/>
    <w:uiPriority w:val="99"/>
    <w:locked/>
    <w:rsid w:val="009F73C1"/>
    <w:pPr>
      <w:spacing w:before="100" w:beforeAutospacing="1" w:after="100" w:afterAutospacing="1"/>
    </w:pPr>
    <w:rPr>
      <w:lang w:val="en-GB" w:eastAsia="en-US"/>
    </w:rPr>
  </w:style>
  <w:style w:type="character" w:styleId="Referencakomentara">
    <w:name w:val="annotation reference"/>
    <w:locked/>
    <w:rsid w:val="00C67EFE"/>
    <w:rPr>
      <w:sz w:val="16"/>
      <w:szCs w:val="16"/>
    </w:rPr>
  </w:style>
  <w:style w:type="paragraph" w:styleId="Tekstkomentara">
    <w:name w:val="annotation text"/>
    <w:basedOn w:val="Normal"/>
    <w:link w:val="TekstkomentaraChar"/>
    <w:locked/>
    <w:rsid w:val="00C67EFE"/>
    <w:rPr>
      <w:sz w:val="20"/>
      <w:szCs w:val="20"/>
    </w:rPr>
  </w:style>
  <w:style w:type="character" w:customStyle="1" w:styleId="TekstkomentaraChar">
    <w:name w:val="Tekst komentara Char"/>
    <w:basedOn w:val="Zadanifontodlomka"/>
    <w:link w:val="Tekstkomentara"/>
    <w:uiPriority w:val="99"/>
    <w:locked/>
    <w:rsid w:val="007E56D1"/>
  </w:style>
  <w:style w:type="paragraph" w:styleId="Predmetkomentara">
    <w:name w:val="annotation subject"/>
    <w:basedOn w:val="Tekstkomentara"/>
    <w:next w:val="Tekstkomentara"/>
    <w:link w:val="PredmetkomentaraChar"/>
    <w:locked/>
    <w:rsid w:val="00C67EFE"/>
    <w:rPr>
      <w:b/>
      <w:bCs/>
    </w:rPr>
  </w:style>
  <w:style w:type="character" w:customStyle="1" w:styleId="PredmetkomentaraChar">
    <w:name w:val="Predmet komentara Char"/>
    <w:link w:val="Predmetkomentara"/>
    <w:semiHidden/>
    <w:locked/>
    <w:rsid w:val="00627749"/>
    <w:rPr>
      <w:b/>
      <w:bCs/>
      <w:sz w:val="20"/>
      <w:szCs w:val="20"/>
    </w:rPr>
  </w:style>
  <w:style w:type="paragraph" w:styleId="Tekstbalonia">
    <w:name w:val="Balloon Text"/>
    <w:basedOn w:val="Normal"/>
    <w:link w:val="TekstbaloniaChar"/>
    <w:locked/>
    <w:rsid w:val="00C67EFE"/>
    <w:rPr>
      <w:sz w:val="2"/>
      <w:szCs w:val="2"/>
    </w:rPr>
  </w:style>
  <w:style w:type="character" w:customStyle="1" w:styleId="TekstbaloniaChar">
    <w:name w:val="Tekst balončića Char"/>
    <w:link w:val="Tekstbalonia"/>
    <w:semiHidden/>
    <w:locked/>
    <w:rsid w:val="00627749"/>
    <w:rPr>
      <w:sz w:val="2"/>
      <w:szCs w:val="2"/>
    </w:rPr>
  </w:style>
  <w:style w:type="paragraph" w:styleId="Obinitekst">
    <w:name w:val="Plain Text"/>
    <w:basedOn w:val="Normal"/>
    <w:link w:val="ObinitekstChar"/>
    <w:uiPriority w:val="99"/>
    <w:locked/>
    <w:rsid w:val="00872FD1"/>
    <w:rPr>
      <w:rFonts w:ascii="Courier New" w:hAnsi="Courier New"/>
      <w:sz w:val="20"/>
      <w:szCs w:val="20"/>
    </w:rPr>
  </w:style>
  <w:style w:type="character" w:customStyle="1" w:styleId="ObinitekstChar">
    <w:name w:val="Obični tekst Char"/>
    <w:link w:val="Obinitekst"/>
    <w:uiPriority w:val="99"/>
    <w:semiHidden/>
    <w:locked/>
    <w:rsid w:val="00627749"/>
    <w:rPr>
      <w:rFonts w:ascii="Courier New" w:hAnsi="Courier New" w:cs="Courier New"/>
      <w:sz w:val="20"/>
      <w:szCs w:val="20"/>
    </w:rPr>
  </w:style>
  <w:style w:type="paragraph" w:styleId="Kartadokumenta">
    <w:name w:val="Document Map"/>
    <w:basedOn w:val="Normal"/>
    <w:link w:val="KartadokumentaChar"/>
    <w:locked/>
    <w:rsid w:val="001654BD"/>
    <w:pPr>
      <w:shd w:val="clear" w:color="auto" w:fill="000080"/>
    </w:pPr>
    <w:rPr>
      <w:sz w:val="2"/>
      <w:szCs w:val="2"/>
    </w:rPr>
  </w:style>
  <w:style w:type="character" w:customStyle="1" w:styleId="KartadokumentaChar">
    <w:name w:val="Karta dokumenta Char"/>
    <w:link w:val="Kartadokumenta"/>
    <w:semiHidden/>
    <w:locked/>
    <w:rsid w:val="00627749"/>
    <w:rPr>
      <w:sz w:val="2"/>
      <w:szCs w:val="2"/>
    </w:rPr>
  </w:style>
  <w:style w:type="table" w:styleId="Reetkatablice">
    <w:name w:val="Table Grid"/>
    <w:basedOn w:val="Obinatablica"/>
    <w:uiPriority w:val="39"/>
    <w:rsid w:val="00D73390"/>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uiPriority w:val="34"/>
    <w:rsid w:val="0020697C"/>
    <w:pPr>
      <w:ind w:left="720"/>
    </w:pPr>
  </w:style>
  <w:style w:type="paragraph" w:customStyle="1" w:styleId="msolistparagraph0">
    <w:name w:val="msolistparagraph"/>
    <w:basedOn w:val="Normal"/>
    <w:rsid w:val="0048674A"/>
    <w:pPr>
      <w:ind w:left="720"/>
    </w:pPr>
  </w:style>
  <w:style w:type="character" w:styleId="Referencafusnote">
    <w:name w:val="footnote reference"/>
    <w:locked/>
    <w:rsid w:val="00FE5E44"/>
    <w:rPr>
      <w:vertAlign w:val="superscript"/>
    </w:rPr>
  </w:style>
  <w:style w:type="character" w:customStyle="1" w:styleId="TableTextChar">
    <w:name w:val="Table Text Char"/>
    <w:link w:val="TableText"/>
    <w:locked/>
    <w:rsid w:val="00327339"/>
    <w:rPr>
      <w:rFonts w:ascii="Verdana" w:hAnsi="Verdana"/>
    </w:rPr>
  </w:style>
  <w:style w:type="paragraph" w:customStyle="1" w:styleId="TableText">
    <w:name w:val="Table Text"/>
    <w:basedOn w:val="Normal"/>
    <w:link w:val="TableTextChar"/>
    <w:rsid w:val="00327339"/>
    <w:pPr>
      <w:spacing w:before="60"/>
    </w:pPr>
    <w:rPr>
      <w:rFonts w:ascii="Verdana" w:hAnsi="Verdana"/>
      <w:sz w:val="20"/>
      <w:szCs w:val="20"/>
    </w:rPr>
  </w:style>
  <w:style w:type="paragraph" w:customStyle="1" w:styleId="Naglaencitat1">
    <w:name w:val="Naglašen citat1"/>
    <w:basedOn w:val="Normal"/>
    <w:next w:val="Normal"/>
    <w:rsid w:val="00612E15"/>
    <w:pPr>
      <w:pBdr>
        <w:bottom w:val="single" w:sz="4" w:space="4" w:color="4F81BD"/>
      </w:pBdr>
      <w:spacing w:before="200" w:after="280"/>
      <w:ind w:left="936" w:right="936"/>
    </w:pPr>
    <w:rPr>
      <w:rFonts w:eastAsia="MS Mincho"/>
      <w:b/>
      <w:bCs/>
      <w:i/>
      <w:iCs/>
      <w:color w:val="4F81BD"/>
      <w:lang w:val="fr-FR" w:eastAsia="ja-JP"/>
    </w:rPr>
  </w:style>
  <w:style w:type="character" w:customStyle="1" w:styleId="NaglaencitatChar">
    <w:name w:val="Naglašen citat Char"/>
    <w:basedOn w:val="Zadanifontodlomka"/>
    <w:link w:val="Naglaencitat"/>
    <w:uiPriority w:val="30"/>
    <w:rsid w:val="00D005DB"/>
    <w:rPr>
      <w:color w:val="000000" w:themeColor="text1"/>
      <w:shd w:val="clear" w:color="auto" w:fill="F2F2F2" w:themeFill="background1" w:themeFillShade="F2"/>
    </w:rPr>
  </w:style>
  <w:style w:type="character" w:customStyle="1" w:styleId="st">
    <w:name w:val="st"/>
    <w:basedOn w:val="Zadanifontodlomka"/>
    <w:rsid w:val="006A32B1"/>
  </w:style>
  <w:style w:type="character" w:styleId="Istaknuto">
    <w:name w:val="Emphasis"/>
    <w:basedOn w:val="Zadanifontodlomka"/>
    <w:uiPriority w:val="20"/>
    <w:qFormat/>
    <w:rsid w:val="00D005DB"/>
    <w:rPr>
      <w:i/>
      <w:iCs/>
      <w:color w:val="auto"/>
    </w:rPr>
  </w:style>
  <w:style w:type="paragraph" w:styleId="Sadraj3">
    <w:name w:val="toc 3"/>
    <w:basedOn w:val="Normal"/>
    <w:next w:val="Normal"/>
    <w:autoRedefine/>
    <w:uiPriority w:val="39"/>
    <w:rsid w:val="00A369B3"/>
    <w:pPr>
      <w:tabs>
        <w:tab w:val="left" w:pos="1100"/>
        <w:tab w:val="right" w:leader="dot" w:pos="9060"/>
      </w:tabs>
      <w:ind w:left="480"/>
    </w:pPr>
    <w:rPr>
      <w:rFonts w:ascii="Arial" w:hAnsi="Arial" w:cs="Arial"/>
      <w:i/>
      <w:sz w:val="28"/>
    </w:rPr>
  </w:style>
  <w:style w:type="character" w:styleId="Naglaeno">
    <w:name w:val="Strong"/>
    <w:basedOn w:val="Zadanifontodlomka"/>
    <w:uiPriority w:val="22"/>
    <w:qFormat/>
    <w:rsid w:val="00D005DB"/>
    <w:rPr>
      <w:b/>
      <w:bCs/>
      <w:color w:val="000000" w:themeColor="text1"/>
    </w:rPr>
  </w:style>
  <w:style w:type="paragraph" w:customStyle="1" w:styleId="Bezproreda1">
    <w:name w:val="Bez proreda1"/>
    <w:basedOn w:val="Normal"/>
    <w:link w:val="BezproredaChar"/>
    <w:uiPriority w:val="1"/>
    <w:qFormat/>
    <w:rsid w:val="005C53FB"/>
    <w:pPr>
      <w:jc w:val="both"/>
    </w:pPr>
    <w:rPr>
      <w:rFonts w:ascii="Calibri" w:hAnsi="Calibri"/>
      <w:i/>
      <w:iCs/>
      <w:sz w:val="20"/>
      <w:szCs w:val="20"/>
    </w:rPr>
  </w:style>
  <w:style w:type="paragraph" w:customStyle="1" w:styleId="Citat1">
    <w:name w:val="Citat1"/>
    <w:basedOn w:val="Normal"/>
    <w:next w:val="Normal"/>
    <w:rsid w:val="005C53FB"/>
    <w:pPr>
      <w:jc w:val="both"/>
    </w:pPr>
    <w:rPr>
      <w:rFonts w:ascii="Calibri" w:hAnsi="Calibri"/>
      <w:color w:val="943634"/>
      <w:sz w:val="20"/>
      <w:szCs w:val="20"/>
    </w:rPr>
  </w:style>
  <w:style w:type="character" w:customStyle="1" w:styleId="CitatChar">
    <w:name w:val="Citat Char"/>
    <w:basedOn w:val="Zadanifontodlomka"/>
    <w:link w:val="Citat"/>
    <w:uiPriority w:val="29"/>
    <w:rsid w:val="00D005DB"/>
    <w:rPr>
      <w:i/>
      <w:iCs/>
      <w:color w:val="000000" w:themeColor="text1"/>
    </w:rPr>
  </w:style>
  <w:style w:type="character" w:customStyle="1" w:styleId="Neupadljivoisticanje1">
    <w:name w:val="Neupadljivo isticanje1"/>
    <w:rsid w:val="005C53FB"/>
    <w:rPr>
      <w:rFonts w:ascii="Cambria" w:eastAsia="Times New Roman" w:hAnsi="Cambria" w:cs="Times New Roman"/>
      <w:i/>
      <w:iCs/>
      <w:color w:val="C0504D"/>
    </w:rPr>
  </w:style>
  <w:style w:type="character" w:customStyle="1" w:styleId="Jakoisticanje1">
    <w:name w:val="Jako isticanje1"/>
    <w:rsid w:val="005C53FB"/>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Neupadljivareferenca1">
    <w:name w:val="Neupadljiva referenca1"/>
    <w:rsid w:val="005C53FB"/>
    <w:rPr>
      <w:i/>
      <w:iCs/>
      <w:smallCaps/>
      <w:color w:val="C0504D"/>
      <w:u w:color="C0504D"/>
    </w:rPr>
  </w:style>
  <w:style w:type="character" w:customStyle="1" w:styleId="Istaknutareferenca1">
    <w:name w:val="Istaknuta referenca1"/>
    <w:rsid w:val="005C53FB"/>
    <w:rPr>
      <w:b/>
      <w:bCs/>
      <w:i/>
      <w:iCs/>
      <w:smallCaps/>
      <w:color w:val="C0504D"/>
      <w:u w:color="C0504D"/>
    </w:rPr>
  </w:style>
  <w:style w:type="character" w:customStyle="1" w:styleId="Naslovknjige1">
    <w:name w:val="Naslov knjige1"/>
    <w:rsid w:val="005C53FB"/>
    <w:rPr>
      <w:rFonts w:ascii="Cambria" w:eastAsia="Times New Roman" w:hAnsi="Cambria" w:cs="Times New Roman"/>
      <w:b/>
      <w:bCs/>
      <w:i/>
      <w:iCs/>
      <w:smallCaps/>
      <w:color w:val="943634"/>
      <w:u w:val="single"/>
    </w:rPr>
  </w:style>
  <w:style w:type="paragraph" w:customStyle="1" w:styleId="TOCNaslov1">
    <w:name w:val="TOC Naslov1"/>
    <w:basedOn w:val="Naslov1"/>
    <w:next w:val="Normal"/>
    <w:rsid w:val="005C53FB"/>
    <w:pPr>
      <w:keepNext w:val="0"/>
      <w:numPr>
        <w:numId w:val="0"/>
      </w:numPr>
      <w:pBdr>
        <w:top w:val="single" w:sz="8" w:space="0" w:color="8DB3E2"/>
        <w:left w:val="single" w:sz="8" w:space="0" w:color="8DB3E2"/>
        <w:bottom w:val="single" w:sz="8" w:space="0" w:color="8DB3E2"/>
        <w:right w:val="single" w:sz="8" w:space="0" w:color="8DB3E2"/>
      </w:pBdr>
      <w:shd w:val="clear" w:color="auto" w:fill="8DB3E2"/>
      <w:spacing w:after="360" w:line="269" w:lineRule="auto"/>
      <w:ind w:left="2340" w:hanging="360"/>
      <w:outlineLvl w:val="9"/>
    </w:pPr>
    <w:rPr>
      <w:rFonts w:ascii="Arial" w:hAnsi="Arial" w:cs="Arial"/>
      <w:iCs/>
      <w:color w:val="000000"/>
      <w:lang w:eastAsia="en-US" w:bidi="en-US"/>
    </w:rPr>
  </w:style>
  <w:style w:type="paragraph" w:styleId="Opisslike">
    <w:name w:val="caption"/>
    <w:basedOn w:val="Normal"/>
    <w:next w:val="Normal"/>
    <w:uiPriority w:val="35"/>
    <w:unhideWhenUsed/>
    <w:qFormat/>
    <w:rsid w:val="00D005DB"/>
    <w:pPr>
      <w:spacing w:after="200" w:line="240" w:lineRule="auto"/>
    </w:pPr>
    <w:rPr>
      <w:i/>
      <w:iCs/>
      <w:color w:val="146194" w:themeColor="text2"/>
      <w:sz w:val="18"/>
      <w:szCs w:val="18"/>
    </w:rPr>
  </w:style>
  <w:style w:type="character" w:customStyle="1" w:styleId="BezproredaChar">
    <w:name w:val="Bez proreda Char"/>
    <w:link w:val="Bezproreda1"/>
    <w:rsid w:val="005C53FB"/>
    <w:rPr>
      <w:rFonts w:ascii="Calibri" w:hAnsi="Calibri"/>
      <w:i/>
      <w:iCs/>
    </w:rPr>
  </w:style>
  <w:style w:type="numbering" w:customStyle="1" w:styleId="Dokumentacijazanadmetanje">
    <w:name w:val="Dokumentacija za nadmetanje"/>
    <w:rsid w:val="005C53FB"/>
    <w:pPr>
      <w:numPr>
        <w:numId w:val="1"/>
      </w:numPr>
    </w:pPr>
  </w:style>
  <w:style w:type="character" w:customStyle="1" w:styleId="title1">
    <w:name w:val="title1"/>
    <w:rsid w:val="005C53FB"/>
    <w:rPr>
      <w:rFonts w:ascii="Arial" w:hAnsi="Arial" w:cs="Arial" w:hint="default"/>
      <w:b/>
      <w:bCs/>
      <w:strike w:val="0"/>
      <w:dstrike w:val="0"/>
      <w:color w:val="666666"/>
      <w:sz w:val="24"/>
      <w:szCs w:val="24"/>
      <w:u w:val="none"/>
      <w:effect w:val="none"/>
    </w:rPr>
  </w:style>
  <w:style w:type="character" w:customStyle="1" w:styleId="text1">
    <w:name w:val="text1"/>
    <w:rsid w:val="005C53FB"/>
    <w:rPr>
      <w:rFonts w:ascii="Arial" w:hAnsi="Arial" w:cs="Arial" w:hint="default"/>
      <w:strike w:val="0"/>
      <w:dstrike w:val="0"/>
      <w:color w:val="666666"/>
      <w:sz w:val="21"/>
      <w:szCs w:val="21"/>
      <w:u w:val="none"/>
      <w:effect w:val="none"/>
    </w:rPr>
  </w:style>
  <w:style w:type="paragraph" w:styleId="Tekstfusnote">
    <w:name w:val="footnote text"/>
    <w:basedOn w:val="Normal"/>
    <w:link w:val="TekstfusnoteChar"/>
    <w:locked/>
    <w:rsid w:val="005C53FB"/>
    <w:pPr>
      <w:spacing w:before="100" w:beforeAutospacing="1" w:after="100" w:afterAutospacing="1"/>
      <w:jc w:val="both"/>
    </w:pPr>
    <w:rPr>
      <w:color w:val="000000"/>
    </w:rPr>
  </w:style>
  <w:style w:type="character" w:customStyle="1" w:styleId="TekstfusnoteChar">
    <w:name w:val="Tekst fusnote Char"/>
    <w:link w:val="Tekstfusnote"/>
    <w:semiHidden/>
    <w:rsid w:val="005C53FB"/>
    <w:rPr>
      <w:color w:val="000000"/>
      <w:sz w:val="24"/>
      <w:szCs w:val="24"/>
    </w:rPr>
  </w:style>
  <w:style w:type="paragraph" w:customStyle="1" w:styleId="podnaslov1">
    <w:name w:val="podnaslov1"/>
    <w:basedOn w:val="Normal"/>
    <w:next w:val="Normal"/>
    <w:rsid w:val="005C53FB"/>
    <w:pPr>
      <w:jc w:val="both"/>
    </w:pPr>
    <w:rPr>
      <w:rFonts w:ascii="Arial" w:hAnsi="Arial"/>
      <w:b/>
      <w:iCs/>
      <w:sz w:val="26"/>
      <w:szCs w:val="20"/>
    </w:rPr>
  </w:style>
  <w:style w:type="paragraph" w:styleId="Indeks1">
    <w:name w:val="index 1"/>
    <w:basedOn w:val="Normal"/>
    <w:next w:val="Normal"/>
    <w:autoRedefine/>
    <w:locked/>
    <w:rsid w:val="005C53FB"/>
    <w:pPr>
      <w:ind w:left="220" w:hanging="220"/>
      <w:jc w:val="both"/>
    </w:pPr>
    <w:rPr>
      <w:rFonts w:ascii="Arial" w:hAnsi="Arial"/>
      <w:iCs/>
      <w:sz w:val="20"/>
      <w:szCs w:val="20"/>
      <w:lang w:eastAsia="en-US" w:bidi="en-US"/>
    </w:rPr>
  </w:style>
  <w:style w:type="paragraph" w:styleId="Naslovindeksa">
    <w:name w:val="index heading"/>
    <w:basedOn w:val="Normal"/>
    <w:next w:val="Indeks1"/>
    <w:locked/>
    <w:rsid w:val="005C53FB"/>
    <w:pPr>
      <w:spacing w:before="120" w:after="120"/>
      <w:jc w:val="both"/>
    </w:pPr>
    <w:rPr>
      <w:rFonts w:ascii="Arial" w:hAnsi="Arial"/>
      <w:iCs/>
      <w:sz w:val="20"/>
      <w:szCs w:val="20"/>
    </w:rPr>
  </w:style>
  <w:style w:type="paragraph" w:customStyle="1" w:styleId="Normind">
    <w:name w:val="Normind"/>
    <w:basedOn w:val="Normal"/>
    <w:rsid w:val="005C53FB"/>
    <w:pPr>
      <w:spacing w:before="120" w:after="120"/>
      <w:ind w:firstLine="230"/>
      <w:jc w:val="both"/>
    </w:pPr>
    <w:rPr>
      <w:iCs/>
      <w:lang w:val="en-GB" w:eastAsia="en-US"/>
    </w:rPr>
  </w:style>
  <w:style w:type="paragraph" w:customStyle="1" w:styleId="pododlomak-vecauvlaka">
    <w:name w:val="pododlomak-veca uvlaka"/>
    <w:basedOn w:val="Normal"/>
    <w:rsid w:val="005C53FB"/>
    <w:pPr>
      <w:widowControl w:val="0"/>
      <w:tabs>
        <w:tab w:val="left" w:pos="1020"/>
      </w:tabs>
      <w:autoSpaceDE w:val="0"/>
      <w:autoSpaceDN w:val="0"/>
      <w:adjustRightInd w:val="0"/>
      <w:spacing w:after="57" w:line="250" w:lineRule="atLeast"/>
      <w:ind w:left="1020" w:hanging="454"/>
      <w:jc w:val="both"/>
    </w:pPr>
    <w:rPr>
      <w:rFonts w:ascii="Times" w:hAnsi="Times"/>
      <w:iCs/>
      <w:sz w:val="20"/>
      <w:szCs w:val="20"/>
      <w:lang w:val="en-US" w:eastAsia="en-US"/>
    </w:rPr>
  </w:style>
  <w:style w:type="paragraph" w:customStyle="1" w:styleId="odlomci-vecauvlaka">
    <w:name w:val="odlomci-veca uvlaka"/>
    <w:basedOn w:val="Normal"/>
    <w:rsid w:val="005C53FB"/>
    <w:pPr>
      <w:widowControl w:val="0"/>
      <w:tabs>
        <w:tab w:val="left" w:pos="567"/>
      </w:tabs>
      <w:autoSpaceDE w:val="0"/>
      <w:autoSpaceDN w:val="0"/>
      <w:adjustRightInd w:val="0"/>
      <w:spacing w:after="57" w:line="250" w:lineRule="atLeast"/>
      <w:ind w:left="566" w:hanging="566"/>
      <w:jc w:val="both"/>
    </w:pPr>
    <w:rPr>
      <w:rFonts w:ascii="Times" w:hAnsi="Times"/>
      <w:iCs/>
      <w:sz w:val="20"/>
      <w:szCs w:val="20"/>
      <w:lang w:val="en-US" w:eastAsia="en-US"/>
    </w:rPr>
  </w:style>
  <w:style w:type="paragraph" w:styleId="Sadraj4">
    <w:name w:val="toc 4"/>
    <w:basedOn w:val="Normal"/>
    <w:next w:val="Normal"/>
    <w:autoRedefine/>
    <w:uiPriority w:val="39"/>
    <w:rsid w:val="004010A6"/>
    <w:pPr>
      <w:tabs>
        <w:tab w:val="left" w:pos="1320"/>
        <w:tab w:val="right" w:leader="dot" w:pos="9060"/>
      </w:tabs>
      <w:ind w:left="600"/>
      <w:jc w:val="both"/>
    </w:pPr>
    <w:rPr>
      <w:rFonts w:ascii="Arial" w:hAnsi="Arial" w:cs="Arial"/>
      <w:iCs/>
      <w:noProof/>
      <w:sz w:val="20"/>
      <w:szCs w:val="20"/>
      <w:lang w:eastAsia="en-US" w:bidi="en-US"/>
    </w:rPr>
  </w:style>
  <w:style w:type="paragraph" w:customStyle="1" w:styleId="t-9-8">
    <w:name w:val="t-9-8"/>
    <w:basedOn w:val="Normal"/>
    <w:uiPriority w:val="99"/>
    <w:rsid w:val="002A362C"/>
    <w:pPr>
      <w:spacing w:before="100" w:beforeAutospacing="1" w:after="100" w:afterAutospacing="1"/>
    </w:pPr>
  </w:style>
  <w:style w:type="paragraph" w:styleId="Sadraj5">
    <w:name w:val="toc 5"/>
    <w:basedOn w:val="Normal"/>
    <w:next w:val="Normal"/>
    <w:autoRedefine/>
    <w:uiPriority w:val="39"/>
    <w:rsid w:val="00852668"/>
    <w:pPr>
      <w:spacing w:after="100" w:line="276" w:lineRule="auto"/>
      <w:ind w:left="880"/>
    </w:pPr>
    <w:rPr>
      <w:rFonts w:ascii="Calibri" w:hAnsi="Calibri"/>
    </w:rPr>
  </w:style>
  <w:style w:type="paragraph" w:styleId="Sadraj6">
    <w:name w:val="toc 6"/>
    <w:basedOn w:val="Normal"/>
    <w:next w:val="Normal"/>
    <w:autoRedefine/>
    <w:uiPriority w:val="39"/>
    <w:rsid w:val="00852668"/>
    <w:pPr>
      <w:spacing w:after="100" w:line="276" w:lineRule="auto"/>
      <w:ind w:left="1100"/>
    </w:pPr>
    <w:rPr>
      <w:rFonts w:ascii="Calibri" w:hAnsi="Calibri"/>
    </w:rPr>
  </w:style>
  <w:style w:type="paragraph" w:styleId="Sadraj7">
    <w:name w:val="toc 7"/>
    <w:basedOn w:val="Normal"/>
    <w:next w:val="Normal"/>
    <w:autoRedefine/>
    <w:uiPriority w:val="39"/>
    <w:rsid w:val="00852668"/>
    <w:pPr>
      <w:spacing w:after="100" w:line="276" w:lineRule="auto"/>
      <w:ind w:left="1320"/>
    </w:pPr>
    <w:rPr>
      <w:rFonts w:ascii="Calibri" w:hAnsi="Calibri"/>
    </w:rPr>
  </w:style>
  <w:style w:type="paragraph" w:styleId="Sadraj8">
    <w:name w:val="toc 8"/>
    <w:basedOn w:val="Normal"/>
    <w:next w:val="Normal"/>
    <w:autoRedefine/>
    <w:uiPriority w:val="39"/>
    <w:rsid w:val="00852668"/>
    <w:pPr>
      <w:spacing w:after="100" w:line="276" w:lineRule="auto"/>
      <w:ind w:left="1540"/>
    </w:pPr>
    <w:rPr>
      <w:rFonts w:ascii="Calibri" w:hAnsi="Calibri"/>
    </w:rPr>
  </w:style>
  <w:style w:type="paragraph" w:styleId="Sadraj9">
    <w:name w:val="toc 9"/>
    <w:basedOn w:val="Normal"/>
    <w:next w:val="Normal"/>
    <w:autoRedefine/>
    <w:uiPriority w:val="39"/>
    <w:rsid w:val="00852668"/>
    <w:pPr>
      <w:spacing w:after="100" w:line="276" w:lineRule="auto"/>
      <w:ind w:left="1760"/>
    </w:pPr>
    <w:rPr>
      <w:rFonts w:ascii="Calibri" w:hAnsi="Calibri"/>
    </w:rPr>
  </w:style>
  <w:style w:type="paragraph" w:customStyle="1" w:styleId="Body">
    <w:name w:val="Body"/>
    <w:basedOn w:val="Normal"/>
    <w:rsid w:val="00692D1B"/>
    <w:pPr>
      <w:spacing w:after="120" w:line="240" w:lineRule="atLeast"/>
      <w:ind w:left="720"/>
      <w:jc w:val="both"/>
    </w:pPr>
    <w:rPr>
      <w:szCs w:val="20"/>
      <w:lang w:eastAsia="en-US"/>
    </w:rPr>
  </w:style>
  <w:style w:type="paragraph" w:customStyle="1" w:styleId="Style3">
    <w:name w:val="Style3"/>
    <w:basedOn w:val="Normal"/>
    <w:rsid w:val="00692D1B"/>
    <w:pPr>
      <w:spacing w:before="120" w:after="120"/>
      <w:ind w:left="709" w:hanging="352"/>
      <w:jc w:val="both"/>
    </w:pPr>
    <w:rPr>
      <w:b/>
      <w:snapToGrid w:val="0"/>
      <w:szCs w:val="20"/>
      <w:lang w:val="en-AU" w:eastAsia="en-US"/>
    </w:rPr>
  </w:style>
  <w:style w:type="paragraph" w:customStyle="1" w:styleId="Styleabcd">
    <w:name w:val="Styleabcd"/>
    <w:basedOn w:val="Normal"/>
    <w:rsid w:val="00692D1B"/>
    <w:pPr>
      <w:tabs>
        <w:tab w:val="left" w:pos="3402"/>
      </w:tabs>
      <w:spacing w:after="120" w:line="240" w:lineRule="atLeast"/>
      <w:ind w:left="1514" w:hanging="794"/>
      <w:jc w:val="both"/>
    </w:pPr>
    <w:rPr>
      <w:szCs w:val="20"/>
      <w:lang w:eastAsia="en-US"/>
    </w:rPr>
  </w:style>
  <w:style w:type="paragraph" w:customStyle="1" w:styleId="ShortReturnAddress">
    <w:name w:val="Short Return Address"/>
    <w:basedOn w:val="Normal"/>
    <w:rsid w:val="00692D1B"/>
    <w:rPr>
      <w:sz w:val="20"/>
      <w:szCs w:val="20"/>
    </w:rPr>
  </w:style>
  <w:style w:type="paragraph" w:styleId="Potpis">
    <w:name w:val="Signature"/>
    <w:basedOn w:val="Normal"/>
    <w:link w:val="PotpisChar"/>
    <w:locked/>
    <w:rsid w:val="00692D1B"/>
    <w:pPr>
      <w:ind w:left="4252"/>
    </w:pPr>
    <w:rPr>
      <w:sz w:val="20"/>
      <w:szCs w:val="20"/>
    </w:rPr>
  </w:style>
  <w:style w:type="character" w:customStyle="1" w:styleId="PotpisChar">
    <w:name w:val="Potpis Char"/>
    <w:basedOn w:val="Zadanifontodlomka"/>
    <w:link w:val="Potpis"/>
    <w:rsid w:val="00692D1B"/>
  </w:style>
  <w:style w:type="paragraph" w:customStyle="1" w:styleId="PPLine">
    <w:name w:val="PP Line"/>
    <w:basedOn w:val="Potpis"/>
    <w:rsid w:val="00692D1B"/>
  </w:style>
  <w:style w:type="paragraph" w:customStyle="1" w:styleId="Naslov-1">
    <w:name w:val="Naslov-1"/>
    <w:basedOn w:val="Normal"/>
    <w:rsid w:val="00692D1B"/>
    <w:pPr>
      <w:jc w:val="both"/>
    </w:pPr>
    <w:rPr>
      <w:b/>
      <w:bCs/>
      <w:sz w:val="40"/>
      <w:szCs w:val="40"/>
      <w:lang w:val="de-DE"/>
    </w:rPr>
  </w:style>
  <w:style w:type="character" w:customStyle="1" w:styleId="Style12pt">
    <w:name w:val="Style 12 pt"/>
    <w:rsid w:val="00692D1B"/>
    <w:rPr>
      <w:sz w:val="24"/>
      <w:szCs w:val="24"/>
      <w:vertAlign w:val="baseline"/>
    </w:rPr>
  </w:style>
  <w:style w:type="character" w:customStyle="1" w:styleId="Naslov1Char1">
    <w:name w:val="Naslov 1 Char1"/>
    <w:aliases w:val="angela1 Char"/>
    <w:rsid w:val="00692D1B"/>
    <w:rPr>
      <w:sz w:val="24"/>
      <w:lang w:val="hr-HR" w:eastAsia="hr-HR" w:bidi="ar-SA"/>
    </w:rPr>
  </w:style>
  <w:style w:type="character" w:customStyle="1" w:styleId="CharChar6">
    <w:name w:val="Char Char6"/>
    <w:rsid w:val="00692D1B"/>
    <w:rPr>
      <w:b/>
      <w:kern w:val="28"/>
      <w:sz w:val="28"/>
      <w:lang w:val="en-US" w:eastAsia="hr-HR" w:bidi="ar-SA"/>
    </w:rPr>
  </w:style>
  <w:style w:type="character" w:customStyle="1" w:styleId="CharChar5">
    <w:name w:val="Char Char5"/>
    <w:rsid w:val="00692D1B"/>
    <w:rPr>
      <w:lang w:val="en-US" w:eastAsia="hr-HR" w:bidi="ar-SA"/>
    </w:rPr>
  </w:style>
  <w:style w:type="paragraph" w:customStyle="1" w:styleId="Punkter">
    <w:name w:val="Punkter"/>
    <w:basedOn w:val="Normal"/>
    <w:rsid w:val="00692D1B"/>
    <w:pPr>
      <w:widowControl w:val="0"/>
      <w:overflowPunct w:val="0"/>
      <w:autoSpaceDE w:val="0"/>
      <w:autoSpaceDN w:val="0"/>
      <w:adjustRightInd w:val="0"/>
      <w:spacing w:after="60"/>
      <w:ind w:left="284" w:hanging="284"/>
      <w:textAlignment w:val="baseline"/>
    </w:pPr>
    <w:rPr>
      <w:rFonts w:ascii="Calibri" w:hAnsi="Calibri"/>
      <w:szCs w:val="20"/>
      <w:lang w:val="en-GB"/>
    </w:rPr>
  </w:style>
  <w:style w:type="paragraph" w:customStyle="1" w:styleId="EY-StandT6pt">
    <w:name w:val="EY-Stand./T+ 6pt"/>
    <w:basedOn w:val="Normal"/>
    <w:rsid w:val="00692D1B"/>
    <w:pPr>
      <w:widowControl w:val="0"/>
      <w:spacing w:before="120"/>
      <w:ind w:left="851"/>
      <w:jc w:val="both"/>
    </w:pPr>
    <w:rPr>
      <w:rFonts w:ascii="Garamond" w:hAnsi="Garamond"/>
      <w:szCs w:val="20"/>
      <w:lang w:val="en-GB" w:eastAsia="en-US"/>
    </w:rPr>
  </w:style>
  <w:style w:type="paragraph" w:customStyle="1" w:styleId="EY-StdTaboEinr">
    <w:name w:val="EY-Std.Tab o Einr."/>
    <w:basedOn w:val="Normal"/>
    <w:rsid w:val="00692D1B"/>
    <w:pPr>
      <w:widowControl w:val="0"/>
      <w:spacing w:before="40" w:after="40"/>
      <w:ind w:left="360" w:hanging="360"/>
      <w:jc w:val="both"/>
    </w:pPr>
    <w:rPr>
      <w:rFonts w:ascii="Garamond" w:hAnsi="Garamond"/>
      <w:szCs w:val="20"/>
      <w:lang w:val="en-GB" w:eastAsia="en-US"/>
    </w:rPr>
  </w:style>
  <w:style w:type="paragraph" w:customStyle="1" w:styleId="EY-StdTabUS">
    <w:name w:val="EY-Std.Tab.US"/>
    <w:basedOn w:val="Normal"/>
    <w:rsid w:val="00692D1B"/>
    <w:pPr>
      <w:widowControl w:val="0"/>
      <w:spacing w:before="120" w:after="120"/>
      <w:ind w:firstLine="101"/>
      <w:jc w:val="center"/>
    </w:pPr>
    <w:rPr>
      <w:rFonts w:ascii="Garamond" w:hAnsi="Garamond"/>
      <w:b/>
      <w:szCs w:val="20"/>
      <w:lang w:val="en-GB" w:eastAsia="en-US"/>
    </w:rPr>
  </w:style>
  <w:style w:type="paragraph" w:customStyle="1" w:styleId="Tabletext0">
    <w:name w:val="Tabletext"/>
    <w:basedOn w:val="Normal"/>
    <w:rsid w:val="00692D1B"/>
    <w:pPr>
      <w:keepLines/>
      <w:widowControl w:val="0"/>
      <w:spacing w:after="120" w:line="240" w:lineRule="atLeast"/>
    </w:pPr>
    <w:rPr>
      <w:sz w:val="20"/>
      <w:szCs w:val="20"/>
      <w:lang w:eastAsia="en-US"/>
    </w:rPr>
  </w:style>
  <w:style w:type="table" w:styleId="Web-tablica1">
    <w:name w:val="Table Web 1"/>
    <w:basedOn w:val="Obinatablica"/>
    <w:locked/>
    <w:rsid w:val="00692D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ocumentSubject">
    <w:name w:val="Document Subject"/>
    <w:rsid w:val="00692D1B"/>
    <w:pPr>
      <w:widowControl w:val="0"/>
      <w:overflowPunct w:val="0"/>
      <w:autoSpaceDE w:val="0"/>
      <w:autoSpaceDN w:val="0"/>
      <w:adjustRightInd w:val="0"/>
      <w:textAlignment w:val="baseline"/>
    </w:pPr>
    <w:rPr>
      <w:sz w:val="24"/>
      <w:lang w:val="en-US" w:eastAsia="en-US"/>
    </w:rPr>
  </w:style>
  <w:style w:type="paragraph" w:customStyle="1" w:styleId="StyleHeading2Right025cm">
    <w:name w:val="Style Heading 2 + Right:  025 cm"/>
    <w:basedOn w:val="Naslov2"/>
    <w:rsid w:val="00692D1B"/>
    <w:pPr>
      <w:numPr>
        <w:ilvl w:val="0"/>
        <w:numId w:val="0"/>
      </w:numPr>
      <w:tabs>
        <w:tab w:val="num" w:pos="1800"/>
      </w:tabs>
      <w:overflowPunct w:val="0"/>
      <w:autoSpaceDE w:val="0"/>
      <w:autoSpaceDN w:val="0"/>
      <w:adjustRightInd w:val="0"/>
      <w:spacing w:before="480" w:after="480"/>
      <w:ind w:left="1800" w:right="57" w:hanging="720"/>
      <w:textAlignment w:val="baseline"/>
    </w:pPr>
    <w:rPr>
      <w:rFonts w:ascii="Arial" w:hAnsi="Arial"/>
      <w:smallCaps w:val="0"/>
      <w:sz w:val="26"/>
      <w:szCs w:val="26"/>
      <w:lang w:val="en-AU" w:eastAsia="en-US"/>
    </w:rPr>
  </w:style>
  <w:style w:type="paragraph" w:customStyle="1" w:styleId="Tabletext1">
    <w:name w:val="Table text"/>
    <w:basedOn w:val="Normal"/>
    <w:rsid w:val="00692D1B"/>
    <w:pPr>
      <w:spacing w:before="60" w:after="60" w:line="360" w:lineRule="auto"/>
    </w:pPr>
    <w:rPr>
      <w:rFonts w:ascii="Arial" w:hAnsi="Arial"/>
      <w:sz w:val="18"/>
      <w:szCs w:val="20"/>
    </w:rPr>
  </w:style>
  <w:style w:type="paragraph" w:customStyle="1" w:styleId="heading4CharChar">
    <w:name w:val="heading 4 Char Char"/>
    <w:basedOn w:val="Normal"/>
    <w:link w:val="heading4CharCharChar"/>
    <w:rsid w:val="00692D1B"/>
    <w:pPr>
      <w:numPr>
        <w:numId w:val="3"/>
      </w:numPr>
    </w:pPr>
    <w:rPr>
      <w:rFonts w:ascii="Garamond" w:hAnsi="Garamond"/>
      <w:b/>
    </w:rPr>
  </w:style>
  <w:style w:type="character" w:customStyle="1" w:styleId="heading4CharCharChar">
    <w:name w:val="heading 4 Char Char Char"/>
    <w:link w:val="heading4CharChar"/>
    <w:rsid w:val="00692D1B"/>
    <w:rPr>
      <w:rFonts w:ascii="Garamond" w:hAnsi="Garamond"/>
      <w:b/>
    </w:rPr>
  </w:style>
  <w:style w:type="paragraph" w:customStyle="1" w:styleId="sheading3">
    <w:name w:val="s heading 3"/>
    <w:basedOn w:val="heading4CharChar"/>
    <w:rsid w:val="00692D1B"/>
    <w:pPr>
      <w:ind w:left="1701" w:firstLine="0"/>
    </w:pPr>
    <w:rPr>
      <w:bCs/>
      <w:szCs w:val="20"/>
    </w:rPr>
  </w:style>
  <w:style w:type="paragraph" w:customStyle="1" w:styleId="Styleheading410pt">
    <w:name w:val="Style heading 4 + 10 pt"/>
    <w:basedOn w:val="heading4CharChar"/>
    <w:rsid w:val="00692D1B"/>
    <w:rPr>
      <w:bCs/>
      <w:sz w:val="20"/>
    </w:rPr>
  </w:style>
  <w:style w:type="table" w:styleId="Web-tablica2">
    <w:name w:val="Table Web 2"/>
    <w:basedOn w:val="Obinatablica"/>
    <w:locked/>
    <w:rsid w:val="00692D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CharCharCharCharCharChar">
    <w:name w:val="heading 4 Char Char Char Char Char Char"/>
    <w:basedOn w:val="Normal"/>
    <w:link w:val="heading4CharCharCharCharCharCharChar"/>
    <w:rsid w:val="00692D1B"/>
    <w:pPr>
      <w:tabs>
        <w:tab w:val="num" w:pos="1800"/>
      </w:tabs>
      <w:ind w:left="1800" w:hanging="360"/>
    </w:pPr>
    <w:rPr>
      <w:rFonts w:ascii="Garamond" w:hAnsi="Garamond"/>
      <w:b/>
      <w:lang w:eastAsia="en-US"/>
    </w:rPr>
  </w:style>
  <w:style w:type="character" w:customStyle="1" w:styleId="heading4CharCharCharCharCharCharChar">
    <w:name w:val="heading 4 Char Char Char Char Char Char Char"/>
    <w:link w:val="heading4CharCharCharCharCharChar"/>
    <w:rsid w:val="00692D1B"/>
    <w:rPr>
      <w:rFonts w:ascii="Garamond" w:hAnsi="Garamond" w:cs="Arial"/>
      <w:b/>
      <w:sz w:val="22"/>
      <w:szCs w:val="24"/>
      <w:lang w:eastAsia="en-US"/>
    </w:rPr>
  </w:style>
  <w:style w:type="paragraph" w:customStyle="1" w:styleId="Stil2">
    <w:name w:val="Stil2"/>
    <w:basedOn w:val="Naslov5"/>
    <w:rsid w:val="00692D1B"/>
    <w:pPr>
      <w:keepNext w:val="0"/>
      <w:tabs>
        <w:tab w:val="num" w:pos="3600"/>
      </w:tabs>
      <w:spacing w:before="240" w:after="60"/>
      <w:ind w:left="3600" w:hanging="360"/>
    </w:pPr>
    <w:rPr>
      <w:i/>
      <w:iCs/>
    </w:rPr>
  </w:style>
  <w:style w:type="paragraph" w:customStyle="1" w:styleId="Stil3">
    <w:name w:val="Stil3"/>
    <w:basedOn w:val="Naslov5"/>
    <w:rsid w:val="00692D1B"/>
    <w:pPr>
      <w:keepNext w:val="0"/>
      <w:tabs>
        <w:tab w:val="num" w:pos="1440"/>
      </w:tabs>
      <w:spacing w:before="240" w:after="60"/>
      <w:ind w:left="1440" w:hanging="1440"/>
    </w:pPr>
    <w:rPr>
      <w:i/>
      <w:iCs/>
    </w:rPr>
  </w:style>
  <w:style w:type="paragraph" w:customStyle="1" w:styleId="Stil4">
    <w:name w:val="Stil4"/>
    <w:basedOn w:val="Naslov5"/>
    <w:rsid w:val="00692D1B"/>
    <w:pPr>
      <w:keepNext w:val="0"/>
      <w:spacing w:before="240" w:after="60"/>
    </w:pPr>
    <w:rPr>
      <w:i/>
      <w:iCs/>
    </w:rPr>
  </w:style>
  <w:style w:type="paragraph" w:customStyle="1" w:styleId="Stil5">
    <w:name w:val="Stil5"/>
    <w:basedOn w:val="Naslov5"/>
    <w:next w:val="Naslov5"/>
    <w:rsid w:val="00692D1B"/>
    <w:pPr>
      <w:keepNext w:val="0"/>
      <w:spacing w:before="240" w:after="60"/>
    </w:pPr>
    <w:rPr>
      <w:i/>
      <w:iCs/>
    </w:rPr>
  </w:style>
  <w:style w:type="paragraph" w:customStyle="1" w:styleId="Stil6">
    <w:name w:val="Stil6"/>
    <w:basedOn w:val="Naslov5"/>
    <w:next w:val="Naslov5"/>
    <w:rsid w:val="00692D1B"/>
    <w:pPr>
      <w:keepNext w:val="0"/>
      <w:spacing w:before="240" w:after="60"/>
    </w:pPr>
    <w:rPr>
      <w:rFonts w:ascii="Arial" w:hAnsi="Arial" w:cs="Arial"/>
      <w:i/>
      <w:iCs/>
    </w:rPr>
  </w:style>
  <w:style w:type="paragraph" w:customStyle="1" w:styleId="Stil7">
    <w:name w:val="Stil7"/>
    <w:basedOn w:val="Normal"/>
    <w:next w:val="Naslov5"/>
    <w:rsid w:val="00692D1B"/>
    <w:rPr>
      <w:rFonts w:ascii="Arial" w:hAnsi="Arial" w:cs="Arial"/>
    </w:rPr>
  </w:style>
  <w:style w:type="paragraph" w:customStyle="1" w:styleId="Stil8">
    <w:name w:val="Stil8"/>
    <w:basedOn w:val="Normal"/>
    <w:rsid w:val="00692D1B"/>
    <w:rPr>
      <w:rFonts w:ascii="Arial" w:hAnsi="Arial" w:cs="Arial"/>
    </w:rPr>
  </w:style>
  <w:style w:type="paragraph" w:customStyle="1" w:styleId="Stil9">
    <w:name w:val="Stil9"/>
    <w:basedOn w:val="Naslov5"/>
    <w:next w:val="Naslov5"/>
    <w:rsid w:val="00692D1B"/>
    <w:pPr>
      <w:keepNext w:val="0"/>
      <w:spacing w:before="240" w:after="60"/>
    </w:pPr>
    <w:rPr>
      <w:rFonts w:ascii="Arial" w:hAnsi="Arial" w:cs="Arial"/>
      <w:i/>
      <w:iCs/>
    </w:rPr>
  </w:style>
  <w:style w:type="paragraph" w:customStyle="1" w:styleId="ListaOznaena">
    <w:name w:val="Lista Označena"/>
    <w:basedOn w:val="Normal"/>
    <w:rsid w:val="00692D1B"/>
    <w:pPr>
      <w:numPr>
        <w:numId w:val="4"/>
      </w:numPr>
    </w:pPr>
  </w:style>
  <w:style w:type="paragraph" w:customStyle="1" w:styleId="Stil10">
    <w:name w:val="Stil10"/>
    <w:basedOn w:val="Naslov4"/>
    <w:next w:val="Normal"/>
    <w:rsid w:val="00692D1B"/>
    <w:pPr>
      <w:spacing w:before="240" w:after="60"/>
      <w:ind w:firstLine="0"/>
    </w:pPr>
  </w:style>
  <w:style w:type="paragraph" w:customStyle="1" w:styleId="BodytextCharCharChar">
    <w:name w:val="Body text Char Char Char"/>
    <w:basedOn w:val="Normal"/>
    <w:link w:val="BodytextCharCharCharChar"/>
    <w:rsid w:val="00692D1B"/>
    <w:pPr>
      <w:spacing w:before="60" w:after="60" w:line="360" w:lineRule="auto"/>
      <w:jc w:val="both"/>
    </w:pPr>
    <w:rPr>
      <w:rFonts w:ascii="Arial" w:hAnsi="Arial"/>
    </w:rPr>
  </w:style>
  <w:style w:type="character" w:customStyle="1" w:styleId="BodytextCharCharCharChar">
    <w:name w:val="Body text Char Char Char Char"/>
    <w:link w:val="BodytextCharCharChar"/>
    <w:rsid w:val="00692D1B"/>
    <w:rPr>
      <w:rFonts w:ascii="Arial" w:hAnsi="Arial"/>
      <w:sz w:val="22"/>
      <w:szCs w:val="24"/>
    </w:rPr>
  </w:style>
  <w:style w:type="paragraph" w:customStyle="1" w:styleId="angela2CharCharChar">
    <w:name w:val="angela2 Char Char Char"/>
    <w:basedOn w:val="Naslov2"/>
    <w:link w:val="angela2CharCharCharChar"/>
    <w:autoRedefine/>
    <w:rsid w:val="00692D1B"/>
    <w:pPr>
      <w:numPr>
        <w:ilvl w:val="0"/>
        <w:numId w:val="0"/>
      </w:numPr>
      <w:tabs>
        <w:tab w:val="num" w:pos="720"/>
      </w:tabs>
      <w:spacing w:before="240" w:after="120"/>
      <w:ind w:left="720" w:hanging="720"/>
      <w:jc w:val="both"/>
    </w:pPr>
    <w:rPr>
      <w:rFonts w:ascii="Garamond" w:hAnsi="Garamond"/>
      <w:iCs/>
      <w:smallCaps w:val="0"/>
      <w:snapToGrid w:val="0"/>
      <w:u w:val="single"/>
    </w:rPr>
  </w:style>
  <w:style w:type="character" w:customStyle="1" w:styleId="angela2CharCharCharChar">
    <w:name w:val="angela2 Char Char Char Char"/>
    <w:link w:val="angela2CharCharChar"/>
    <w:rsid w:val="00692D1B"/>
    <w:rPr>
      <w:rFonts w:ascii="Garamond" w:hAnsi="Garamond" w:cs="Arial"/>
      <w:b/>
      <w:bCs/>
      <w:iCs/>
      <w:smallCaps/>
      <w:snapToGrid w:val="0"/>
      <w:sz w:val="28"/>
      <w:szCs w:val="24"/>
      <w:u w:val="single"/>
    </w:rPr>
  </w:style>
  <w:style w:type="paragraph" w:customStyle="1" w:styleId="Comment">
    <w:name w:val="Comment"/>
    <w:basedOn w:val="Normal"/>
    <w:next w:val="Tijeloteksta"/>
    <w:rsid w:val="00692D1B"/>
    <w:pPr>
      <w:spacing w:before="120" w:after="120"/>
      <w:jc w:val="both"/>
    </w:pPr>
    <w:rPr>
      <w:rFonts w:ascii="Arial" w:hAnsi="Arial"/>
      <w:i/>
      <w:szCs w:val="20"/>
    </w:rPr>
  </w:style>
  <w:style w:type="paragraph" w:customStyle="1" w:styleId="Projectname">
    <w:name w:val="Project name"/>
    <w:basedOn w:val="Podnaslov0"/>
    <w:next w:val="Podnaslov0"/>
    <w:rsid w:val="00692D1B"/>
    <w:pPr>
      <w:tabs>
        <w:tab w:val="left" w:pos="1560"/>
      </w:tabs>
      <w:ind w:left="1560" w:right="3259" w:hanging="1560"/>
      <w:jc w:val="left"/>
    </w:pPr>
    <w:rPr>
      <w:szCs w:val="36"/>
    </w:rPr>
  </w:style>
  <w:style w:type="paragraph" w:customStyle="1" w:styleId="Podnaslov0">
    <w:name w:val="Pod naslov"/>
    <w:basedOn w:val="Naslov10"/>
    <w:rsid w:val="00692D1B"/>
    <w:pPr>
      <w:spacing w:before="240" w:after="240"/>
    </w:pPr>
    <w:rPr>
      <w:sz w:val="36"/>
    </w:rPr>
  </w:style>
  <w:style w:type="paragraph" w:customStyle="1" w:styleId="Naslov10">
    <w:name w:val="Naslov1"/>
    <w:basedOn w:val="Normal"/>
    <w:next w:val="Podnaslov0"/>
    <w:rsid w:val="00692D1B"/>
    <w:pPr>
      <w:spacing w:before="480" w:after="360"/>
      <w:jc w:val="center"/>
    </w:pPr>
    <w:rPr>
      <w:rFonts w:ascii="Arial" w:hAnsi="Arial"/>
      <w:b/>
      <w:sz w:val="56"/>
      <w:szCs w:val="20"/>
    </w:rPr>
  </w:style>
  <w:style w:type="paragraph" w:customStyle="1" w:styleId="Clientname">
    <w:name w:val="Client name"/>
    <w:basedOn w:val="Podnaslov0"/>
    <w:rsid w:val="00692D1B"/>
    <w:rPr>
      <w:bCs/>
      <w:sz w:val="40"/>
      <w:szCs w:val="40"/>
    </w:rPr>
  </w:style>
  <w:style w:type="paragraph" w:styleId="Indeks4">
    <w:name w:val="index 4"/>
    <w:basedOn w:val="Normal"/>
    <w:next w:val="Normal"/>
    <w:autoRedefine/>
    <w:locked/>
    <w:rsid w:val="00692D1B"/>
    <w:pPr>
      <w:tabs>
        <w:tab w:val="right" w:leader="dot" w:pos="3960"/>
      </w:tabs>
      <w:spacing w:before="120" w:after="120"/>
      <w:ind w:left="200" w:hanging="200"/>
      <w:jc w:val="both"/>
    </w:pPr>
    <w:rPr>
      <w:rFonts w:ascii="Arial" w:hAnsi="Arial"/>
      <w:b/>
      <w:snapToGrid w:val="0"/>
      <w:szCs w:val="20"/>
    </w:rPr>
  </w:style>
  <w:style w:type="paragraph" w:customStyle="1" w:styleId="StyleHeading112pt">
    <w:name w:val="Style Heading 1 + 12 pt"/>
    <w:basedOn w:val="Naslov1"/>
    <w:rsid w:val="00692D1B"/>
    <w:pPr>
      <w:pageBreakBefore/>
      <w:pBdr>
        <w:bottom w:val="single" w:sz="8" w:space="1" w:color="auto"/>
      </w:pBdr>
      <w:tabs>
        <w:tab w:val="num" w:pos="432"/>
      </w:tabs>
      <w:spacing w:before="480" w:after="360" w:line="360" w:lineRule="auto"/>
    </w:pPr>
    <w:rPr>
      <w:rFonts w:ascii="Arial" w:hAnsi="Arial"/>
      <w:smallCaps w:val="0"/>
      <w:sz w:val="24"/>
      <w:lang w:eastAsia="en-US"/>
    </w:rPr>
  </w:style>
  <w:style w:type="character" w:customStyle="1" w:styleId="Heading1Char">
    <w:name w:val="Heading 1 Char"/>
    <w:rsid w:val="00692D1B"/>
    <w:rPr>
      <w:rFonts w:ascii="Arial" w:hAnsi="Arial"/>
      <w:b/>
      <w:smallCaps/>
      <w:noProof w:val="0"/>
      <w:sz w:val="28"/>
      <w:szCs w:val="28"/>
      <w:lang w:val="en-US" w:eastAsia="en-US" w:bidi="ar-SA"/>
    </w:rPr>
  </w:style>
  <w:style w:type="character" w:customStyle="1" w:styleId="StyleHeading112ptChar">
    <w:name w:val="Style Heading 1 + 12 pt Char"/>
    <w:rsid w:val="00692D1B"/>
    <w:rPr>
      <w:rFonts w:ascii="Arial" w:hAnsi="Arial"/>
      <w:b/>
      <w:bCs/>
      <w:smallCaps/>
      <w:noProof w:val="0"/>
      <w:sz w:val="24"/>
      <w:szCs w:val="28"/>
      <w:lang w:val="en-US" w:eastAsia="en-US" w:bidi="ar-SA"/>
    </w:rPr>
  </w:style>
  <w:style w:type="paragraph" w:customStyle="1" w:styleId="TableTitle">
    <w:name w:val="Table Title"/>
    <w:basedOn w:val="Tijeloteksta"/>
    <w:rsid w:val="00692D1B"/>
    <w:pPr>
      <w:spacing w:before="60" w:after="60" w:line="360" w:lineRule="auto"/>
      <w:jc w:val="both"/>
    </w:pPr>
  </w:style>
  <w:style w:type="character" w:customStyle="1" w:styleId="BodyTextChar">
    <w:name w:val="Body Text Char"/>
    <w:rsid w:val="00692D1B"/>
    <w:rPr>
      <w:rFonts w:ascii="Arial" w:hAnsi="Arial"/>
      <w:noProof w:val="0"/>
      <w:sz w:val="22"/>
      <w:lang w:val="en-GB" w:eastAsia="hr-HR" w:bidi="ar-SA"/>
    </w:rPr>
  </w:style>
  <w:style w:type="paragraph" w:customStyle="1" w:styleId="Responsecontent">
    <w:name w:val="Response content"/>
    <w:basedOn w:val="Normal"/>
    <w:next w:val="Tijeloteksta"/>
    <w:rsid w:val="00692D1B"/>
    <w:pPr>
      <w:numPr>
        <w:numId w:val="5"/>
      </w:numPr>
      <w:spacing w:before="120" w:after="120" w:line="360" w:lineRule="auto"/>
      <w:jc w:val="both"/>
    </w:pPr>
    <w:rPr>
      <w:rFonts w:ascii="Arial" w:hAnsi="Arial"/>
      <w:b/>
      <w:szCs w:val="20"/>
    </w:rPr>
  </w:style>
  <w:style w:type="paragraph" w:customStyle="1" w:styleId="Resptitles">
    <w:name w:val="Resp titles"/>
    <w:basedOn w:val="Tijeloteksta"/>
    <w:next w:val="Tijeloteksta"/>
    <w:rsid w:val="00692D1B"/>
    <w:pPr>
      <w:spacing w:before="240" w:after="120" w:line="360" w:lineRule="auto"/>
      <w:jc w:val="both"/>
    </w:pPr>
  </w:style>
  <w:style w:type="paragraph" w:customStyle="1" w:styleId="Responseheading1">
    <w:name w:val="Response heading 1"/>
    <w:basedOn w:val="Normal"/>
    <w:next w:val="Tijeloteksta"/>
    <w:rsid w:val="00692D1B"/>
    <w:pPr>
      <w:keepNext/>
      <w:numPr>
        <w:numId w:val="6"/>
      </w:numPr>
      <w:tabs>
        <w:tab w:val="clear" w:pos="360"/>
        <w:tab w:val="left" w:pos="567"/>
      </w:tabs>
      <w:spacing w:before="240" w:after="120" w:line="360" w:lineRule="auto"/>
      <w:ind w:left="357" w:hanging="357"/>
      <w:jc w:val="both"/>
    </w:pPr>
    <w:rPr>
      <w:rFonts w:ascii="Arial" w:hAnsi="Arial"/>
      <w:b/>
      <w:szCs w:val="20"/>
    </w:rPr>
  </w:style>
  <w:style w:type="paragraph" w:customStyle="1" w:styleId="Responseheading2">
    <w:name w:val="Response heading 2"/>
    <w:basedOn w:val="Normal"/>
    <w:next w:val="Tijeloteksta"/>
    <w:rsid w:val="00692D1B"/>
    <w:pPr>
      <w:keepNext/>
      <w:numPr>
        <w:ilvl w:val="1"/>
        <w:numId w:val="6"/>
      </w:numPr>
      <w:spacing w:before="120" w:after="120" w:line="360" w:lineRule="auto"/>
      <w:ind w:left="431" w:hanging="431"/>
      <w:jc w:val="both"/>
    </w:pPr>
    <w:rPr>
      <w:rFonts w:ascii="Arial" w:hAnsi="Arial"/>
      <w:b/>
      <w:i/>
      <w:sz w:val="20"/>
      <w:szCs w:val="20"/>
    </w:rPr>
  </w:style>
  <w:style w:type="paragraph" w:customStyle="1" w:styleId="bullet2">
    <w:name w:val="bullet 2"/>
    <w:basedOn w:val="Normal"/>
    <w:rsid w:val="00692D1B"/>
    <w:pPr>
      <w:numPr>
        <w:numId w:val="7"/>
      </w:numPr>
      <w:spacing w:before="80" w:after="120"/>
      <w:jc w:val="both"/>
    </w:pPr>
    <w:rPr>
      <w:rFonts w:ascii="Garamond" w:hAnsi="Garamond"/>
      <w:szCs w:val="20"/>
      <w:lang w:eastAsia="en-US"/>
    </w:rPr>
  </w:style>
  <w:style w:type="paragraph" w:customStyle="1" w:styleId="Heading">
    <w:name w:val="Heading"/>
    <w:basedOn w:val="Normal"/>
    <w:rsid w:val="00692D1B"/>
    <w:pPr>
      <w:keepNext/>
      <w:widowControl w:val="0"/>
      <w:spacing w:before="120" w:after="120"/>
      <w:jc w:val="both"/>
    </w:pPr>
    <w:rPr>
      <w:rFonts w:ascii="Garamond" w:hAnsi="Garamond"/>
      <w:i/>
      <w:szCs w:val="20"/>
    </w:rPr>
  </w:style>
  <w:style w:type="paragraph" w:customStyle="1" w:styleId="EY-StdoEinr6pt">
    <w:name w:val="EY-Std. o Einr./6pt"/>
    <w:basedOn w:val="Normal"/>
    <w:rsid w:val="00692D1B"/>
    <w:pPr>
      <w:widowControl w:val="0"/>
      <w:tabs>
        <w:tab w:val="left" w:pos="360"/>
      </w:tabs>
      <w:spacing w:before="120" w:after="120"/>
      <w:ind w:left="1701" w:right="425" w:hanging="425"/>
      <w:jc w:val="both"/>
    </w:pPr>
    <w:rPr>
      <w:rFonts w:ascii="Garamond" w:hAnsi="Garamond" w:cs="Arial"/>
      <w:lang w:val="en-GB" w:eastAsia="en-US"/>
    </w:rPr>
  </w:style>
  <w:style w:type="paragraph" w:customStyle="1" w:styleId="EY-StdGraphik-S">
    <w:name w:val="EY-Std.Graphik-ÜS"/>
    <w:basedOn w:val="Normal"/>
    <w:rsid w:val="00692D1B"/>
    <w:pPr>
      <w:widowControl w:val="0"/>
      <w:spacing w:before="360" w:after="120"/>
      <w:ind w:left="851"/>
      <w:jc w:val="center"/>
    </w:pPr>
    <w:rPr>
      <w:rFonts w:ascii="Garamond" w:hAnsi="Garamond" w:cs="Arial"/>
      <w:b/>
      <w:lang w:val="en-GB" w:eastAsia="en-US"/>
    </w:rPr>
  </w:style>
  <w:style w:type="paragraph" w:customStyle="1" w:styleId="EY-StdTabzeile">
    <w:name w:val="EY-Std.Tab.zeile"/>
    <w:basedOn w:val="Normal"/>
    <w:rsid w:val="00692D1B"/>
    <w:pPr>
      <w:widowControl w:val="0"/>
      <w:spacing w:before="40" w:after="40"/>
      <w:ind w:firstLine="101"/>
      <w:jc w:val="both"/>
    </w:pPr>
    <w:rPr>
      <w:rFonts w:ascii="Garamond" w:hAnsi="Garamond" w:cs="Arial"/>
      <w:lang w:val="en-GB" w:eastAsia="en-US"/>
    </w:rPr>
  </w:style>
  <w:style w:type="paragraph" w:customStyle="1" w:styleId="EY-StdoEinr3pt">
    <w:name w:val="EY-Std. o Einr./3pt"/>
    <w:basedOn w:val="Normal"/>
    <w:rsid w:val="00692D1B"/>
    <w:pPr>
      <w:widowControl w:val="0"/>
      <w:tabs>
        <w:tab w:val="left" w:pos="360"/>
      </w:tabs>
      <w:spacing w:before="60" w:after="120"/>
      <w:ind w:left="1701" w:right="425" w:hanging="425"/>
      <w:jc w:val="both"/>
    </w:pPr>
    <w:rPr>
      <w:rFonts w:ascii="Garamond" w:hAnsi="Garamond" w:cs="Arial"/>
      <w:lang w:val="en-GB" w:eastAsia="en-US"/>
    </w:rPr>
  </w:style>
  <w:style w:type="paragraph" w:customStyle="1" w:styleId="EY-StandT0pt">
    <w:name w:val="EY-Stand./T+ 0pt"/>
    <w:basedOn w:val="Normal"/>
    <w:rsid w:val="00692D1B"/>
    <w:pPr>
      <w:spacing w:before="120" w:after="120"/>
      <w:ind w:left="850"/>
      <w:jc w:val="both"/>
    </w:pPr>
    <w:rPr>
      <w:rFonts w:ascii="Garamond" w:hAnsi="Garamond" w:cs="Arial"/>
      <w:lang w:val="en-GB"/>
    </w:rPr>
  </w:style>
  <w:style w:type="paragraph" w:customStyle="1" w:styleId="EY-StandT12pt">
    <w:name w:val="EY-Stand./T+12pt"/>
    <w:basedOn w:val="EY-StandT6pt"/>
    <w:rsid w:val="00692D1B"/>
    <w:pPr>
      <w:widowControl/>
      <w:spacing w:before="240" w:after="120" w:line="360" w:lineRule="auto"/>
      <w:ind w:left="709"/>
    </w:pPr>
    <w:rPr>
      <w:rFonts w:cs="Arial"/>
      <w:szCs w:val="24"/>
      <w:lang w:eastAsia="hr-HR"/>
    </w:rPr>
  </w:style>
  <w:style w:type="paragraph" w:customStyle="1" w:styleId="EY-StandT12ptfett">
    <w:name w:val="EY-Stand./T+12pt fett"/>
    <w:basedOn w:val="EY-StandT12pt"/>
    <w:next w:val="EY-StandT6pt"/>
    <w:rsid w:val="00692D1B"/>
    <w:pPr>
      <w:jc w:val="left"/>
    </w:pPr>
    <w:rPr>
      <w:b/>
    </w:rPr>
  </w:style>
  <w:style w:type="paragraph" w:customStyle="1" w:styleId="EY-Std-Einr3pt">
    <w:name w:val="EY-Std.- Einr. /3pt"/>
    <w:basedOn w:val="Normal"/>
    <w:rsid w:val="00692D1B"/>
    <w:pPr>
      <w:spacing w:before="60" w:after="120"/>
      <w:ind w:left="2300" w:right="567" w:hanging="457"/>
      <w:jc w:val="both"/>
    </w:pPr>
    <w:rPr>
      <w:rFonts w:ascii="Garamond" w:hAnsi="Garamond" w:cs="Arial"/>
      <w:lang w:val="en-GB"/>
    </w:rPr>
  </w:style>
  <w:style w:type="paragraph" w:customStyle="1" w:styleId="EY-Std-Einr1pt">
    <w:name w:val="EY-Std.- Einr./1pt"/>
    <w:basedOn w:val="Normal"/>
    <w:rsid w:val="00692D1B"/>
    <w:pPr>
      <w:spacing w:before="120" w:after="120"/>
      <w:ind w:left="2300" w:right="448" w:hanging="457"/>
      <w:jc w:val="both"/>
    </w:pPr>
    <w:rPr>
      <w:rFonts w:ascii="Garamond" w:hAnsi="Garamond" w:cs="Arial"/>
      <w:lang w:val="en-GB"/>
    </w:rPr>
  </w:style>
  <w:style w:type="paragraph" w:customStyle="1" w:styleId="EY-StdoEinr9pt">
    <w:name w:val="EY-Std. o Einr./9pt"/>
    <w:basedOn w:val="Normal"/>
    <w:rsid w:val="00692D1B"/>
    <w:pPr>
      <w:tabs>
        <w:tab w:val="left" w:pos="360"/>
      </w:tabs>
      <w:spacing w:before="180" w:after="120"/>
      <w:ind w:left="1701" w:right="425" w:hanging="425"/>
      <w:jc w:val="both"/>
    </w:pPr>
    <w:rPr>
      <w:rFonts w:ascii="Garamond" w:hAnsi="Garamond" w:cs="Arial"/>
      <w:lang w:val="en-GB"/>
    </w:rPr>
  </w:style>
  <w:style w:type="paragraph" w:customStyle="1" w:styleId="Standard">
    <w:name w:val="Standard"/>
    <w:rsid w:val="00692D1B"/>
    <w:pPr>
      <w:widowControl w:val="0"/>
    </w:pPr>
    <w:rPr>
      <w:lang w:val="de-DE"/>
    </w:rPr>
  </w:style>
  <w:style w:type="paragraph" w:customStyle="1" w:styleId="berschrift1">
    <w:name w:val="Überschrift 1"/>
    <w:basedOn w:val="Standard"/>
    <w:next w:val="Standard"/>
    <w:rsid w:val="00692D1B"/>
    <w:pPr>
      <w:keepNext/>
    </w:pPr>
    <w:rPr>
      <w:rFonts w:ascii="Optimum" w:hAnsi="Optimum"/>
      <w:b/>
    </w:rPr>
  </w:style>
  <w:style w:type="paragraph" w:customStyle="1" w:styleId="Textkrper">
    <w:name w:val="Textkörper"/>
    <w:basedOn w:val="Standard"/>
    <w:rsid w:val="00692D1B"/>
    <w:rPr>
      <w:rFonts w:ascii="Optimum" w:hAnsi="Optimum"/>
    </w:rPr>
  </w:style>
  <w:style w:type="paragraph" w:styleId="Grafikeoznake3">
    <w:name w:val="List Bullet 3"/>
    <w:basedOn w:val="Normal"/>
    <w:autoRedefine/>
    <w:locked/>
    <w:rsid w:val="00692D1B"/>
    <w:pPr>
      <w:tabs>
        <w:tab w:val="num" w:pos="720"/>
        <w:tab w:val="num" w:pos="1134"/>
      </w:tabs>
      <w:spacing w:before="30" w:after="30"/>
      <w:ind w:left="1135" w:hanging="284"/>
      <w:jc w:val="both"/>
    </w:pPr>
    <w:rPr>
      <w:rFonts w:ascii="Arial" w:hAnsi="Arial" w:cs="Arial"/>
    </w:rPr>
  </w:style>
  <w:style w:type="table" w:styleId="Modernatablica">
    <w:name w:val="Table Contemporary"/>
    <w:basedOn w:val="Obinatablica"/>
    <w:locked/>
    <w:rsid w:val="00692D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abrajanje0">
    <w:name w:val="Nabrajanje"/>
    <w:basedOn w:val="Normal"/>
    <w:rsid w:val="00692D1B"/>
    <w:pPr>
      <w:keepNext/>
      <w:widowControl w:val="0"/>
      <w:tabs>
        <w:tab w:val="left" w:pos="-1985"/>
        <w:tab w:val="left" w:pos="-630"/>
        <w:tab w:val="left" w:pos="-540"/>
        <w:tab w:val="left" w:pos="-90"/>
        <w:tab w:val="left" w:pos="0"/>
      </w:tabs>
      <w:spacing w:before="120" w:after="120"/>
      <w:jc w:val="both"/>
      <w:outlineLvl w:val="0"/>
    </w:pPr>
    <w:rPr>
      <w:rFonts w:ascii="Garamond" w:eastAsia="Hr_Dutch" w:hAnsi="Garamond"/>
      <w:color w:val="000000"/>
      <w:szCs w:val="20"/>
      <w:lang w:eastAsia="en-US"/>
    </w:rPr>
  </w:style>
  <w:style w:type="paragraph" w:customStyle="1" w:styleId="nabrajanje">
    <w:name w:val="nabrajanje"/>
    <w:basedOn w:val="Normal"/>
    <w:rsid w:val="00692D1B"/>
    <w:pPr>
      <w:numPr>
        <w:numId w:val="8"/>
      </w:numPr>
      <w:spacing w:before="120" w:after="120"/>
      <w:jc w:val="both"/>
    </w:pPr>
    <w:rPr>
      <w:rFonts w:ascii="Garamond" w:hAnsi="Garamond"/>
      <w:sz w:val="20"/>
      <w:szCs w:val="20"/>
      <w:lang w:eastAsia="en-US"/>
    </w:rPr>
  </w:style>
  <w:style w:type="paragraph" w:customStyle="1" w:styleId="Style1">
    <w:name w:val="Style1"/>
    <w:basedOn w:val="Naslov1"/>
    <w:autoRedefine/>
    <w:rsid w:val="00692D1B"/>
    <w:pPr>
      <w:numPr>
        <w:numId w:val="9"/>
      </w:numPr>
      <w:spacing w:before="240" w:after="60"/>
    </w:pPr>
    <w:rPr>
      <w:rFonts w:ascii="Garamond" w:hAnsi="Garamond" w:cs="Arial"/>
      <w:u w:val="single"/>
      <w:lang w:val="en-GB" w:eastAsia="en-US"/>
    </w:rPr>
  </w:style>
  <w:style w:type="paragraph" w:customStyle="1" w:styleId="Style2">
    <w:name w:val="Style2"/>
    <w:basedOn w:val="Naslov1"/>
    <w:autoRedefine/>
    <w:rsid w:val="00692D1B"/>
    <w:pPr>
      <w:spacing w:before="240" w:after="60"/>
    </w:pPr>
    <w:rPr>
      <w:rFonts w:ascii="Garamond" w:hAnsi="Garamond" w:cs="Arial"/>
      <w:szCs w:val="24"/>
      <w:u w:val="single"/>
    </w:rPr>
  </w:style>
  <w:style w:type="paragraph" w:customStyle="1" w:styleId="Heading11">
    <w:name w:val="Heading 11"/>
    <w:rsid w:val="00692D1B"/>
    <w:pPr>
      <w:spacing w:before="240" w:after="240"/>
    </w:pPr>
    <w:rPr>
      <w:rFonts w:ascii="Arial" w:hAnsi="Arial" w:cs="Arial"/>
      <w:b/>
      <w:bCs/>
      <w:i/>
      <w:kern w:val="32"/>
      <w:sz w:val="28"/>
      <w:szCs w:val="24"/>
      <w:u w:val="single"/>
    </w:rPr>
  </w:style>
  <w:style w:type="numbering" w:styleId="111111">
    <w:name w:val="Outline List 2"/>
    <w:basedOn w:val="Bezpopisa"/>
    <w:locked/>
    <w:rsid w:val="00692D1B"/>
    <w:pPr>
      <w:numPr>
        <w:numId w:val="10"/>
      </w:numPr>
    </w:pPr>
  </w:style>
  <w:style w:type="paragraph" w:customStyle="1" w:styleId="Styleheading3Left25cmFirstline0cm">
    <w:name w:val="Style heading 3 + Left:  25 cm First line:  0 cm"/>
    <w:basedOn w:val="Normal"/>
    <w:rsid w:val="00692D1B"/>
    <w:pPr>
      <w:tabs>
        <w:tab w:val="num" w:pos="360"/>
      </w:tabs>
      <w:spacing w:before="120" w:after="120"/>
      <w:ind w:left="360" w:hanging="360"/>
      <w:jc w:val="both"/>
    </w:pPr>
    <w:rPr>
      <w:rFonts w:ascii="Garamond" w:hAnsi="Garamond"/>
      <w:b/>
      <w:bCs/>
      <w:szCs w:val="20"/>
      <w:lang w:eastAsia="en-US"/>
    </w:rPr>
  </w:style>
  <w:style w:type="paragraph" w:customStyle="1" w:styleId="Styleheading3Left25cmFirstline0cm1">
    <w:name w:val="Style heading 3 + Left:  25 cm First line:  0 cm1"/>
    <w:basedOn w:val="Normal"/>
    <w:rsid w:val="00692D1B"/>
    <w:pPr>
      <w:numPr>
        <w:numId w:val="11"/>
      </w:numPr>
      <w:tabs>
        <w:tab w:val="clear" w:pos="3479"/>
        <w:tab w:val="num" w:pos="360"/>
        <w:tab w:val="num" w:pos="502"/>
        <w:tab w:val="num" w:pos="720"/>
        <w:tab w:val="num" w:pos="1430"/>
        <w:tab w:val="num" w:pos="1800"/>
        <w:tab w:val="num" w:pos="2061"/>
      </w:tabs>
      <w:spacing w:before="120" w:after="120"/>
      <w:ind w:left="360" w:hanging="360"/>
      <w:jc w:val="both"/>
    </w:pPr>
    <w:rPr>
      <w:rFonts w:ascii="Garamond" w:hAnsi="Garamond"/>
      <w:b/>
      <w:bCs/>
      <w:szCs w:val="20"/>
      <w:lang w:eastAsia="en-US"/>
    </w:rPr>
  </w:style>
  <w:style w:type="paragraph" w:customStyle="1" w:styleId="StyleGaramond11ptJustified">
    <w:name w:val="Style Garamond 11 pt Justified"/>
    <w:basedOn w:val="Normal"/>
    <w:rsid w:val="00692D1B"/>
    <w:pPr>
      <w:spacing w:before="120" w:after="120" w:line="360" w:lineRule="auto"/>
      <w:jc w:val="both"/>
    </w:pPr>
    <w:rPr>
      <w:rFonts w:ascii="Garamond" w:hAnsi="Garamond"/>
      <w:szCs w:val="20"/>
      <w:lang w:eastAsia="en-US"/>
    </w:rPr>
  </w:style>
  <w:style w:type="paragraph" w:customStyle="1" w:styleId="Styleheading310pt">
    <w:name w:val="Style heading 3 + 10 pt"/>
    <w:basedOn w:val="Normal"/>
    <w:rsid w:val="00692D1B"/>
    <w:pPr>
      <w:numPr>
        <w:numId w:val="12"/>
      </w:numPr>
      <w:tabs>
        <w:tab w:val="clear" w:pos="2061"/>
        <w:tab w:val="num" w:pos="283"/>
        <w:tab w:val="num" w:pos="360"/>
        <w:tab w:val="num" w:pos="502"/>
        <w:tab w:val="num" w:pos="720"/>
      </w:tabs>
      <w:spacing w:before="120" w:after="120"/>
      <w:ind w:left="360" w:firstLine="0"/>
      <w:jc w:val="both"/>
    </w:pPr>
    <w:rPr>
      <w:rFonts w:ascii="Garamond" w:hAnsi="Garamond" w:cs="Arial"/>
      <w:b/>
      <w:bCs/>
      <w:lang w:eastAsia="en-US"/>
    </w:rPr>
  </w:style>
  <w:style w:type="paragraph" w:customStyle="1" w:styleId="Styleheading410pt1">
    <w:name w:val="Style heading 4 + 10 pt1"/>
    <w:basedOn w:val="Normal"/>
    <w:rsid w:val="00692D1B"/>
    <w:pPr>
      <w:tabs>
        <w:tab w:val="num" w:pos="360"/>
        <w:tab w:val="num" w:pos="432"/>
      </w:tabs>
      <w:spacing w:before="120" w:after="120"/>
      <w:ind w:left="2664" w:hanging="432"/>
      <w:jc w:val="both"/>
    </w:pPr>
    <w:rPr>
      <w:rFonts w:ascii="Garamond" w:hAnsi="Garamond" w:cs="Arial"/>
      <w:b/>
      <w:bCs/>
      <w:sz w:val="20"/>
      <w:lang w:eastAsia="en-US"/>
    </w:rPr>
  </w:style>
  <w:style w:type="paragraph" w:customStyle="1" w:styleId="angela3CharChar">
    <w:name w:val="angela3 Char Char"/>
    <w:basedOn w:val="Naslov3"/>
    <w:link w:val="angela3CharCharChar"/>
    <w:rsid w:val="00692D1B"/>
    <w:pPr>
      <w:tabs>
        <w:tab w:val="num" w:pos="720"/>
        <w:tab w:val="left" w:pos="851"/>
        <w:tab w:val="num" w:pos="2081"/>
      </w:tabs>
      <w:spacing w:before="240" w:after="120" w:line="360" w:lineRule="auto"/>
      <w:ind w:left="1865" w:hanging="504"/>
      <w:jc w:val="both"/>
    </w:pPr>
    <w:rPr>
      <w:rFonts w:ascii="Garamond" w:hAnsi="Garamond"/>
      <w:i/>
      <w:iCs/>
      <w:sz w:val="24"/>
      <w:szCs w:val="28"/>
    </w:rPr>
  </w:style>
  <w:style w:type="character" w:customStyle="1" w:styleId="angela3CharCharChar">
    <w:name w:val="angela3 Char Char Char"/>
    <w:link w:val="angela3CharChar"/>
    <w:rsid w:val="00692D1B"/>
    <w:rPr>
      <w:rFonts w:ascii="Garamond" w:eastAsiaTheme="majorEastAsia" w:hAnsi="Garamond" w:cstheme="majorBidi"/>
      <w:b/>
      <w:bCs/>
      <w:i/>
      <w:iCs/>
      <w:color w:val="000000" w:themeColor="text1"/>
      <w:sz w:val="24"/>
      <w:szCs w:val="28"/>
    </w:rPr>
  </w:style>
  <w:style w:type="paragraph" w:customStyle="1" w:styleId="Styleangela3Left24cmFirstline0cm">
    <w:name w:val="Style angela3 + Left:  24 cm First line:  0 cm"/>
    <w:basedOn w:val="angela3CharChar"/>
    <w:rsid w:val="00692D1B"/>
    <w:pPr>
      <w:tabs>
        <w:tab w:val="clear" w:pos="720"/>
        <w:tab w:val="num" w:pos="644"/>
      </w:tabs>
      <w:ind w:left="644" w:hanging="360"/>
    </w:pPr>
  </w:style>
  <w:style w:type="paragraph" w:customStyle="1" w:styleId="Angela3-za6">
    <w:name w:val="Angela 3-za 6"/>
    <w:basedOn w:val="angela3CharChar"/>
    <w:rsid w:val="00692D1B"/>
  </w:style>
  <w:style w:type="paragraph" w:customStyle="1" w:styleId="Angela3za6">
    <w:name w:val="Angela 3 za 6"/>
    <w:basedOn w:val="angela3CharChar"/>
    <w:rsid w:val="00692D1B"/>
  </w:style>
  <w:style w:type="paragraph" w:customStyle="1" w:styleId="Anteza63">
    <w:name w:val="Ante za 63"/>
    <w:basedOn w:val="Naslov3"/>
    <w:rsid w:val="00692D1B"/>
    <w:pPr>
      <w:tabs>
        <w:tab w:val="num" w:pos="432"/>
        <w:tab w:val="left" w:pos="851"/>
      </w:tabs>
      <w:spacing w:before="240" w:after="120" w:line="360" w:lineRule="auto"/>
      <w:ind w:left="432" w:hanging="432"/>
      <w:jc w:val="both"/>
    </w:pPr>
    <w:rPr>
      <w:rFonts w:ascii="Arial" w:hAnsi="Arial"/>
      <w:bCs w:val="0"/>
      <w:i/>
      <w:smallCaps/>
      <w:sz w:val="24"/>
      <w:szCs w:val="20"/>
    </w:rPr>
  </w:style>
  <w:style w:type="paragraph" w:customStyle="1" w:styleId="StyleHeading3Garamond">
    <w:name w:val="Style Heading 3 + Garamond"/>
    <w:basedOn w:val="Naslov3"/>
    <w:rsid w:val="00692D1B"/>
    <w:pPr>
      <w:tabs>
        <w:tab w:val="left" w:pos="851"/>
        <w:tab w:val="num" w:pos="1440"/>
      </w:tabs>
      <w:spacing w:before="240" w:after="120" w:line="360" w:lineRule="auto"/>
      <w:ind w:left="1440" w:hanging="180"/>
      <w:jc w:val="both"/>
    </w:pPr>
    <w:rPr>
      <w:rFonts w:ascii="Garamond" w:hAnsi="Garamond"/>
      <w:i/>
      <w:smallCaps/>
      <w:sz w:val="24"/>
      <w:szCs w:val="20"/>
    </w:rPr>
  </w:style>
  <w:style w:type="paragraph" w:customStyle="1" w:styleId="BodyText1">
    <w:name w:val="Body Text1"/>
    <w:basedOn w:val="Normal"/>
    <w:rsid w:val="00692D1B"/>
    <w:pPr>
      <w:spacing w:before="60" w:after="60" w:line="360" w:lineRule="auto"/>
      <w:jc w:val="both"/>
    </w:pPr>
    <w:rPr>
      <w:rFonts w:ascii="Arial" w:hAnsi="Arial"/>
      <w:szCs w:val="20"/>
    </w:rPr>
  </w:style>
  <w:style w:type="paragraph" w:customStyle="1" w:styleId="angela2">
    <w:name w:val="angela2"/>
    <w:basedOn w:val="Naslov2"/>
    <w:autoRedefine/>
    <w:rsid w:val="00692D1B"/>
    <w:pPr>
      <w:numPr>
        <w:ilvl w:val="0"/>
        <w:numId w:val="0"/>
      </w:numPr>
      <w:tabs>
        <w:tab w:val="num" w:pos="720"/>
      </w:tabs>
      <w:spacing w:before="240" w:after="120"/>
      <w:ind w:left="720" w:hanging="720"/>
      <w:jc w:val="both"/>
    </w:pPr>
    <w:rPr>
      <w:rFonts w:ascii="Garamond" w:hAnsi="Garamond" w:cs="Arial"/>
      <w:iCs/>
      <w:u w:val="single"/>
    </w:rPr>
  </w:style>
  <w:style w:type="paragraph" w:customStyle="1" w:styleId="1ZeileBriefkopf">
    <w:name w:val="1.Zeile Briefkopf"/>
    <w:basedOn w:val="Normal"/>
    <w:rsid w:val="00692D1B"/>
    <w:pPr>
      <w:framePr w:w="2901" w:h="2013" w:hSpace="180" w:wrap="around" w:vAnchor="text" w:hAnchor="page" w:x="1293" w:y="176"/>
      <w:spacing w:before="120" w:after="120"/>
      <w:jc w:val="both"/>
    </w:pPr>
    <w:rPr>
      <w:rFonts w:ascii="Garamond" w:hAnsi="Garamond"/>
      <w:b/>
      <w:sz w:val="28"/>
      <w:szCs w:val="20"/>
      <w:lang w:eastAsia="en-US"/>
    </w:rPr>
  </w:style>
  <w:style w:type="paragraph" w:customStyle="1" w:styleId="StyleHeading2AutoCharCharCharChar">
    <w:name w:val="Style Heading 2 + Auto Char Char Char Char"/>
    <w:basedOn w:val="Naslov2"/>
    <w:link w:val="StyleHeading2AutoCharCharCharCharChar"/>
    <w:rsid w:val="00692D1B"/>
    <w:pPr>
      <w:numPr>
        <w:numId w:val="13"/>
      </w:numPr>
      <w:pBdr>
        <w:bottom w:val="single" w:sz="8" w:space="1" w:color="auto"/>
      </w:pBdr>
      <w:spacing w:before="480" w:after="240" w:line="360" w:lineRule="auto"/>
      <w:jc w:val="both"/>
    </w:pPr>
    <w:rPr>
      <w:rFonts w:ascii="Arial" w:hAnsi="Arial"/>
      <w:smallCaps w:val="0"/>
      <w:snapToGrid w:val="0"/>
      <w:color w:val="000000"/>
    </w:rPr>
  </w:style>
  <w:style w:type="character" w:customStyle="1" w:styleId="StyleHeading2AutoCharCharCharCharChar">
    <w:name w:val="Style Heading 2 + Auto Char Char Char Char Char"/>
    <w:link w:val="StyleHeading2AutoCharCharCharChar"/>
    <w:rsid w:val="00692D1B"/>
    <w:rPr>
      <w:rFonts w:ascii="Arial" w:eastAsiaTheme="majorEastAsia" w:hAnsi="Arial" w:cstheme="majorBidi"/>
      <w:b/>
      <w:bCs/>
      <w:snapToGrid w:val="0"/>
      <w:color w:val="000000"/>
      <w:sz w:val="28"/>
      <w:szCs w:val="28"/>
    </w:rPr>
  </w:style>
  <w:style w:type="paragraph" w:customStyle="1" w:styleId="StyleHeading2AutoChar">
    <w:name w:val="Style Heading 2 + Auto Char"/>
    <w:basedOn w:val="Naslov2"/>
    <w:rsid w:val="00692D1B"/>
    <w:pPr>
      <w:numPr>
        <w:ilvl w:val="0"/>
        <w:numId w:val="0"/>
      </w:numPr>
      <w:pBdr>
        <w:bottom w:val="single" w:sz="8" w:space="1" w:color="auto"/>
      </w:pBdr>
      <w:tabs>
        <w:tab w:val="num" w:pos="596"/>
      </w:tabs>
      <w:spacing w:before="480" w:after="240" w:line="360" w:lineRule="auto"/>
      <w:ind w:left="596" w:hanging="454"/>
      <w:jc w:val="both"/>
    </w:pPr>
    <w:rPr>
      <w:rFonts w:ascii="Arial" w:hAnsi="Arial"/>
      <w:smallCaps w:val="0"/>
      <w:snapToGrid w:val="0"/>
      <w:lang w:eastAsia="en-US"/>
    </w:rPr>
  </w:style>
  <w:style w:type="paragraph" w:customStyle="1" w:styleId="lanakbody">
    <w:name w:val="Članak_body"/>
    <w:basedOn w:val="Normal"/>
    <w:rsid w:val="00692D1B"/>
    <w:pPr>
      <w:tabs>
        <w:tab w:val="left" w:pos="993"/>
      </w:tabs>
      <w:overflowPunct w:val="0"/>
      <w:autoSpaceDE w:val="0"/>
      <w:autoSpaceDN w:val="0"/>
      <w:adjustRightInd w:val="0"/>
      <w:spacing w:before="240" w:after="120"/>
      <w:ind w:left="993" w:hanging="993"/>
      <w:jc w:val="both"/>
      <w:textAlignment w:val="baseline"/>
    </w:pPr>
    <w:rPr>
      <w:rFonts w:ascii="Arial" w:hAnsi="Arial"/>
      <w:szCs w:val="20"/>
      <w:lang w:eastAsia="en-US"/>
    </w:rPr>
  </w:style>
  <w:style w:type="paragraph" w:customStyle="1" w:styleId="AbbreviationsList">
    <w:name w:val="Abbreviations List"/>
    <w:basedOn w:val="Normal"/>
    <w:rsid w:val="00692D1B"/>
    <w:pPr>
      <w:tabs>
        <w:tab w:val="left" w:leader="dot" w:pos="1701"/>
      </w:tabs>
      <w:spacing w:before="20"/>
      <w:jc w:val="both"/>
    </w:pPr>
    <w:rPr>
      <w:rFonts w:ascii="Arial" w:hAnsi="Arial"/>
      <w:lang w:eastAsia="en-US"/>
    </w:rPr>
  </w:style>
  <w:style w:type="paragraph" w:customStyle="1" w:styleId="Stil11">
    <w:name w:val="Stil11"/>
    <w:basedOn w:val="Normal"/>
    <w:next w:val="Naslov4"/>
    <w:rsid w:val="00692D1B"/>
    <w:pPr>
      <w:spacing w:before="120" w:after="120"/>
      <w:jc w:val="both"/>
    </w:pPr>
    <w:rPr>
      <w:rFonts w:ascii="Arial" w:hAnsi="Arial"/>
      <w:b/>
      <w:i/>
    </w:rPr>
  </w:style>
  <w:style w:type="paragraph" w:customStyle="1" w:styleId="Stil12">
    <w:name w:val="Stil12"/>
    <w:basedOn w:val="Naslov4"/>
    <w:rsid w:val="00692D1B"/>
    <w:pPr>
      <w:tabs>
        <w:tab w:val="num" w:pos="1440"/>
      </w:tabs>
      <w:spacing w:before="240" w:after="60" w:line="360" w:lineRule="auto"/>
      <w:ind w:left="1440" w:hanging="360"/>
      <w:jc w:val="both"/>
    </w:pPr>
    <w:rPr>
      <w:rFonts w:ascii="Arial" w:hAnsi="Arial"/>
      <w:bCs w:val="0"/>
      <w:i w:val="0"/>
      <w:snapToGrid w:val="0"/>
      <w:szCs w:val="24"/>
    </w:rPr>
  </w:style>
  <w:style w:type="paragraph" w:customStyle="1" w:styleId="Stil13">
    <w:name w:val="Stil13"/>
    <w:basedOn w:val="Naslov4"/>
    <w:next w:val="Stil12"/>
    <w:rsid w:val="00692D1B"/>
    <w:pPr>
      <w:tabs>
        <w:tab w:val="num" w:pos="1440"/>
      </w:tabs>
      <w:spacing w:before="240" w:after="60" w:line="360" w:lineRule="auto"/>
      <w:ind w:left="1440" w:hanging="360"/>
      <w:jc w:val="both"/>
    </w:pPr>
    <w:rPr>
      <w:rFonts w:ascii="Arial" w:hAnsi="Arial"/>
      <w:bCs w:val="0"/>
      <w:i w:val="0"/>
      <w:snapToGrid w:val="0"/>
      <w:szCs w:val="24"/>
    </w:rPr>
  </w:style>
  <w:style w:type="paragraph" w:customStyle="1" w:styleId="Stil14">
    <w:name w:val="Stil14"/>
    <w:basedOn w:val="Naslov4"/>
    <w:next w:val="Stil12"/>
    <w:rsid w:val="00692D1B"/>
    <w:pPr>
      <w:tabs>
        <w:tab w:val="num" w:pos="1440"/>
      </w:tabs>
      <w:spacing w:before="240" w:after="60" w:line="360" w:lineRule="auto"/>
      <w:ind w:left="1440" w:hanging="360"/>
      <w:jc w:val="both"/>
    </w:pPr>
    <w:rPr>
      <w:rFonts w:ascii="Arial" w:hAnsi="Arial"/>
      <w:bCs w:val="0"/>
      <w:i w:val="0"/>
      <w:snapToGrid w:val="0"/>
      <w:szCs w:val="24"/>
    </w:rPr>
  </w:style>
  <w:style w:type="paragraph" w:styleId="Indeks2">
    <w:name w:val="index 2"/>
    <w:basedOn w:val="Normal"/>
    <w:next w:val="Normal"/>
    <w:autoRedefine/>
    <w:locked/>
    <w:rsid w:val="00692D1B"/>
    <w:pPr>
      <w:ind w:left="400" w:hanging="200"/>
    </w:pPr>
  </w:style>
  <w:style w:type="paragraph" w:customStyle="1" w:styleId="blockquote">
    <w:name w:val="blockquote"/>
    <w:basedOn w:val="Normal"/>
    <w:rsid w:val="00692D1B"/>
    <w:pPr>
      <w:spacing w:before="100" w:beforeAutospacing="1" w:after="100" w:afterAutospacing="1"/>
    </w:pPr>
    <w:rPr>
      <w:lang w:eastAsia="en-US"/>
    </w:rPr>
  </w:style>
  <w:style w:type="paragraph" w:customStyle="1" w:styleId="StyleHeading1">
    <w:name w:val="Style Heading 1"/>
    <w:aliases w:val="angela1 + Garamond Justified"/>
    <w:basedOn w:val="Naslov1"/>
    <w:rsid w:val="00692D1B"/>
    <w:pPr>
      <w:keepNext w:val="0"/>
      <w:pageBreakBefore/>
      <w:pBdr>
        <w:bottom w:val="single" w:sz="4" w:space="1" w:color="auto"/>
      </w:pBdr>
      <w:tabs>
        <w:tab w:val="num" w:pos="432"/>
      </w:tabs>
      <w:overflowPunct w:val="0"/>
      <w:autoSpaceDE w:val="0"/>
      <w:autoSpaceDN w:val="0"/>
      <w:adjustRightInd w:val="0"/>
      <w:spacing w:after="360"/>
      <w:jc w:val="both"/>
      <w:textAlignment w:val="baseline"/>
    </w:pPr>
    <w:rPr>
      <w:rFonts w:ascii="Arial" w:hAnsi="Arial"/>
      <w:smallCaps w:val="0"/>
      <w:lang w:val="en-AU" w:eastAsia="en-US"/>
    </w:rPr>
  </w:style>
  <w:style w:type="paragraph" w:customStyle="1" w:styleId="StyleStyleHeading2Right025cmGaramondJustified">
    <w:name w:val="Style Style Heading 2 + Right:  025 cm + Garamond Justified"/>
    <w:basedOn w:val="StyleHeading2Right025cm"/>
    <w:rsid w:val="00692D1B"/>
    <w:pPr>
      <w:ind w:left="1797"/>
    </w:pPr>
  </w:style>
  <w:style w:type="paragraph" w:customStyle="1" w:styleId="bezcrte">
    <w:name w:val="bezcrte"/>
    <w:basedOn w:val="Normal"/>
    <w:rsid w:val="00692D1B"/>
    <w:pPr>
      <w:spacing w:before="100" w:beforeAutospacing="1" w:after="100" w:afterAutospacing="1"/>
    </w:pPr>
    <w:rPr>
      <w:color w:val="000000"/>
      <w:lang w:eastAsia="en-US"/>
    </w:rPr>
  </w:style>
  <w:style w:type="table" w:styleId="Web-tablica3">
    <w:name w:val="Table Web 3"/>
    <w:basedOn w:val="Obinatablica"/>
    <w:locked/>
    <w:rsid w:val="00692D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CharCharCharChar">
    <w:name w:val="heading 4 Char Char Char Char"/>
    <w:basedOn w:val="Normal"/>
    <w:link w:val="heading4CharCharCharCharChar"/>
    <w:rsid w:val="00692D1B"/>
    <w:pPr>
      <w:tabs>
        <w:tab w:val="num" w:pos="1800"/>
      </w:tabs>
      <w:ind w:left="1800" w:hanging="360"/>
    </w:pPr>
    <w:rPr>
      <w:rFonts w:ascii="Garamond" w:hAnsi="Garamond"/>
      <w:b/>
      <w:lang w:eastAsia="en-US"/>
    </w:rPr>
  </w:style>
  <w:style w:type="character" w:customStyle="1" w:styleId="heading4CharCharCharCharChar">
    <w:name w:val="heading 4 Char Char Char Char Char"/>
    <w:link w:val="heading4CharCharCharChar"/>
    <w:rsid w:val="00692D1B"/>
    <w:rPr>
      <w:rFonts w:ascii="Garamond" w:hAnsi="Garamond" w:cs="Arial"/>
      <w:b/>
      <w:sz w:val="22"/>
      <w:szCs w:val="24"/>
      <w:lang w:eastAsia="en-US"/>
    </w:rPr>
  </w:style>
  <w:style w:type="paragraph" w:styleId="Tablicaslika">
    <w:name w:val="table of figures"/>
    <w:basedOn w:val="Normal"/>
    <w:next w:val="Normal"/>
    <w:locked/>
    <w:rsid w:val="00692D1B"/>
    <w:pPr>
      <w:ind w:left="480" w:hanging="480"/>
    </w:pPr>
  </w:style>
  <w:style w:type="character" w:customStyle="1" w:styleId="style64">
    <w:name w:val="style64"/>
    <w:basedOn w:val="Zadanifontodlomka"/>
    <w:rsid w:val="00692D1B"/>
  </w:style>
  <w:style w:type="paragraph" w:customStyle="1" w:styleId="TableTextBig">
    <w:name w:val="Table Text Big"/>
    <w:basedOn w:val="Normal"/>
    <w:rsid w:val="00692D1B"/>
    <w:rPr>
      <w:rFonts w:ascii="Book Antiqua" w:hAnsi="Book Antiqua"/>
      <w:lang w:eastAsia="en-US"/>
    </w:rPr>
  </w:style>
  <w:style w:type="paragraph" w:customStyle="1" w:styleId="Checklist">
    <w:name w:val="Checklist"/>
    <w:basedOn w:val="Tijeloteksta"/>
    <w:rsid w:val="00692D1B"/>
    <w:pPr>
      <w:keepLines/>
      <w:numPr>
        <w:numId w:val="14"/>
      </w:numPr>
      <w:spacing w:after="120"/>
    </w:pPr>
    <w:rPr>
      <w:rFonts w:ascii="Book Antiqua" w:hAnsi="Book Antiqua"/>
      <w:b/>
      <w:bCs/>
      <w:lang w:eastAsia="en-US"/>
    </w:rPr>
  </w:style>
  <w:style w:type="paragraph" w:customStyle="1" w:styleId="NumberList">
    <w:name w:val="Number List"/>
    <w:basedOn w:val="Tijeloteksta"/>
    <w:rsid w:val="00692D1B"/>
    <w:pPr>
      <w:overflowPunct w:val="0"/>
      <w:autoSpaceDE w:val="0"/>
      <w:autoSpaceDN w:val="0"/>
      <w:adjustRightInd w:val="0"/>
      <w:spacing w:before="60" w:after="60"/>
      <w:ind w:left="3240" w:hanging="360"/>
      <w:textAlignment w:val="baseline"/>
    </w:pPr>
    <w:rPr>
      <w:rFonts w:ascii="Book Antiqua" w:hAnsi="Book Antiqua"/>
      <w:b/>
      <w:bCs/>
      <w:lang w:eastAsia="en-US"/>
    </w:rPr>
  </w:style>
  <w:style w:type="paragraph" w:customStyle="1" w:styleId="Immagine">
    <w:name w:val="Immagine"/>
    <w:basedOn w:val="Normal"/>
    <w:next w:val="Normal"/>
    <w:rsid w:val="00692D1B"/>
    <w:pPr>
      <w:keepNext/>
      <w:spacing w:before="120" w:after="120"/>
      <w:jc w:val="center"/>
    </w:pPr>
    <w:rPr>
      <w:rFonts w:ascii="Garamond" w:hAnsi="Garamond"/>
      <w:sz w:val="20"/>
      <w:szCs w:val="18"/>
      <w:lang w:val="en-GB" w:eastAsia="it-IT"/>
    </w:rPr>
  </w:style>
  <w:style w:type="paragraph" w:customStyle="1" w:styleId="Titolo3side">
    <w:name w:val="Titolo 3_side"/>
    <w:basedOn w:val="Naslov5"/>
    <w:autoRedefine/>
    <w:rsid w:val="00692D1B"/>
    <w:rPr>
      <w:lang w:eastAsia="it-IT"/>
    </w:rPr>
  </w:style>
  <w:style w:type="paragraph" w:customStyle="1" w:styleId="Naslov20">
    <w:name w:val="Naslov2"/>
    <w:rsid w:val="00692D1B"/>
    <w:rPr>
      <w:b/>
      <w:kern w:val="28"/>
      <w:sz w:val="28"/>
    </w:rPr>
  </w:style>
  <w:style w:type="paragraph" w:customStyle="1" w:styleId="Naslov11">
    <w:name w:val="Naslov 11"/>
    <w:next w:val="TOCNaslov1"/>
    <w:rsid w:val="00692D1B"/>
    <w:rPr>
      <w:b/>
      <w:kern w:val="28"/>
      <w:sz w:val="28"/>
    </w:rPr>
  </w:style>
  <w:style w:type="paragraph" w:customStyle="1" w:styleId="Podnaslov10">
    <w:name w:val="Podnaslov1"/>
    <w:basedOn w:val="Naslov2"/>
    <w:rsid w:val="00692D1B"/>
    <w:pPr>
      <w:numPr>
        <w:numId w:val="0"/>
      </w:numPr>
      <w:tabs>
        <w:tab w:val="num" w:pos="576"/>
      </w:tabs>
      <w:spacing w:before="240" w:after="60"/>
      <w:ind w:left="576" w:hanging="576"/>
    </w:pPr>
    <w:rPr>
      <w:bCs w:val="0"/>
      <w:szCs w:val="20"/>
    </w:rPr>
  </w:style>
  <w:style w:type="paragraph" w:styleId="Popis2">
    <w:name w:val="List 2"/>
    <w:basedOn w:val="Normal"/>
    <w:uiPriority w:val="99"/>
    <w:locked/>
    <w:rsid w:val="00663BE8"/>
    <w:pPr>
      <w:ind w:left="566" w:hanging="283"/>
    </w:pPr>
    <w:rPr>
      <w:lang w:eastAsia="en-US"/>
    </w:rPr>
  </w:style>
  <w:style w:type="paragraph" w:customStyle="1" w:styleId="Default">
    <w:name w:val="Default"/>
    <w:rsid w:val="00394434"/>
    <w:pPr>
      <w:autoSpaceDE w:val="0"/>
      <w:autoSpaceDN w:val="0"/>
      <w:adjustRightInd w:val="0"/>
    </w:pPr>
    <w:rPr>
      <w:color w:val="000000"/>
      <w:sz w:val="24"/>
      <w:szCs w:val="24"/>
      <w:lang w:val="en-US" w:eastAsia="en-US"/>
    </w:rPr>
  </w:style>
  <w:style w:type="paragraph" w:customStyle="1" w:styleId="ListParagraph1">
    <w:name w:val="List Paragraph1"/>
    <w:basedOn w:val="Normal"/>
    <w:uiPriority w:val="34"/>
    <w:qFormat/>
    <w:rsid w:val="00C23E71"/>
    <w:pPr>
      <w:ind w:left="720"/>
      <w:jc w:val="both"/>
    </w:pPr>
    <w:rPr>
      <w:lang w:eastAsia="en-US"/>
    </w:rPr>
  </w:style>
  <w:style w:type="paragraph" w:customStyle="1" w:styleId="StyleHeading4Left0cmFirstline0cmChar">
    <w:name w:val="Style Heading4 + Left:  0 cm First line:  0 cm Char"/>
    <w:basedOn w:val="Normal"/>
    <w:link w:val="StyleHeading4Left0cmFirstline0cmCharChar"/>
    <w:rsid w:val="00C23E71"/>
    <w:pPr>
      <w:numPr>
        <w:numId w:val="16"/>
      </w:numPr>
      <w:outlineLvl w:val="3"/>
    </w:pPr>
    <w:rPr>
      <w:rFonts w:ascii="Arial" w:eastAsia="Calibri" w:hAnsi="Arial" w:cs="Arial"/>
      <w:b/>
      <w:bCs/>
    </w:rPr>
  </w:style>
  <w:style w:type="character" w:customStyle="1" w:styleId="StyleHeading4Left0cmFirstline0cmCharChar">
    <w:name w:val="Style Heading4 + Left:  0 cm First line:  0 cm Char Char"/>
    <w:link w:val="StyleHeading4Left0cmFirstline0cmChar"/>
    <w:rsid w:val="00C23E71"/>
    <w:rPr>
      <w:rFonts w:ascii="Arial" w:eastAsia="Calibri" w:hAnsi="Arial" w:cs="Arial"/>
      <w:b/>
      <w:bCs/>
    </w:rPr>
  </w:style>
  <w:style w:type="paragraph" w:customStyle="1" w:styleId="timesbroj">
    <w:name w:val="times + broj"/>
    <w:basedOn w:val="Normal"/>
    <w:rsid w:val="00C23E71"/>
    <w:pPr>
      <w:ind w:left="720"/>
    </w:pPr>
    <w:rPr>
      <w:rFonts w:eastAsia="Calibri"/>
      <w:lang w:val="en-GB" w:eastAsia="en-US"/>
    </w:rPr>
  </w:style>
  <w:style w:type="paragraph" w:customStyle="1" w:styleId="NoSpacing1">
    <w:name w:val="No Spacing1"/>
    <w:qFormat/>
    <w:rsid w:val="00C23E71"/>
    <w:rPr>
      <w:rFonts w:ascii="Calibri" w:eastAsia="Calibri" w:hAnsi="Calibri" w:cs="Calibri"/>
      <w:lang w:eastAsia="en-US"/>
    </w:rPr>
  </w:style>
  <w:style w:type="character" w:customStyle="1" w:styleId="Char0">
    <w:name w:val="Char_0"/>
    <w:uiPriority w:val="99"/>
    <w:rsid w:val="00F9519B"/>
    <w:rPr>
      <w:rFonts w:ascii="Calibri" w:hAnsi="Calibri" w:cs="Calibri"/>
    </w:rPr>
  </w:style>
  <w:style w:type="character" w:customStyle="1" w:styleId="HeaderChar">
    <w:name w:val="Header Char"/>
    <w:uiPriority w:val="99"/>
    <w:rsid w:val="00E64962"/>
  </w:style>
  <w:style w:type="character" w:customStyle="1" w:styleId="FooterChar">
    <w:name w:val="Footer Char"/>
    <w:uiPriority w:val="99"/>
    <w:rsid w:val="00E64962"/>
    <w:rPr>
      <w:rFonts w:eastAsia="Calibri"/>
      <w:sz w:val="21"/>
    </w:rPr>
  </w:style>
  <w:style w:type="table" w:styleId="Svijetlipopis-Isticanje5">
    <w:name w:val="Light List Accent 5"/>
    <w:basedOn w:val="Obinatablica"/>
    <w:uiPriority w:val="61"/>
    <w:rsid w:val="00E067F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Obinatablica"/>
    <w:uiPriority w:val="61"/>
    <w:rsid w:val="00E067F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Obinatablica"/>
    <w:uiPriority w:val="60"/>
    <w:rsid w:val="00E3306E"/>
    <w:rPr>
      <w:rFonts w:eastAsiaTheme="minorHAnsi"/>
      <w:color w:val="032348" w:themeColor="accent1" w:themeShade="BF"/>
      <w:lang w:eastAsia="en-US"/>
    </w:rPr>
    <w:tblPr>
      <w:tblStyleRowBandSize w:val="1"/>
      <w:tblStyleColBandSize w:val="1"/>
      <w:tblBorders>
        <w:top w:val="single" w:sz="8" w:space="0" w:color="052F61" w:themeColor="accent1"/>
        <w:bottom w:val="single" w:sz="8" w:space="0" w:color="052F61" w:themeColor="accent1"/>
      </w:tblBorders>
    </w:tblPr>
    <w:tblStylePr w:type="firstRow">
      <w:pPr>
        <w:spacing w:before="0" w:after="0" w:line="240" w:lineRule="auto"/>
      </w:pPr>
      <w:rPr>
        <w:b/>
        <w:bCs/>
      </w:rPr>
      <w:tblPr/>
      <w:tcPr>
        <w:tcBorders>
          <w:top w:val="single" w:sz="8" w:space="0" w:color="052F61" w:themeColor="accent1"/>
          <w:left w:val="nil"/>
          <w:bottom w:val="single" w:sz="8" w:space="0" w:color="052F61" w:themeColor="accent1"/>
          <w:right w:val="nil"/>
          <w:insideH w:val="nil"/>
          <w:insideV w:val="nil"/>
        </w:tcBorders>
      </w:tcPr>
    </w:tblStylePr>
    <w:tblStylePr w:type="lastRow">
      <w:pPr>
        <w:spacing w:before="0" w:after="0" w:line="240" w:lineRule="auto"/>
      </w:pPr>
      <w:rPr>
        <w:b/>
        <w:bCs/>
      </w:rPr>
      <w:tblPr/>
      <w:tcPr>
        <w:tcBorders>
          <w:top w:val="single" w:sz="8" w:space="0" w:color="052F61" w:themeColor="accent1"/>
          <w:left w:val="nil"/>
          <w:bottom w:val="single" w:sz="8" w:space="0" w:color="052F6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C8FA" w:themeFill="accent1" w:themeFillTint="3F"/>
      </w:tcPr>
    </w:tblStylePr>
    <w:tblStylePr w:type="band1Horz">
      <w:tblPr/>
      <w:tcPr>
        <w:tcBorders>
          <w:left w:val="nil"/>
          <w:right w:val="nil"/>
          <w:insideH w:val="nil"/>
          <w:insideV w:val="nil"/>
        </w:tcBorders>
        <w:shd w:val="clear" w:color="auto" w:fill="9EC8FA" w:themeFill="accent1" w:themeFillTint="3F"/>
      </w:tcPr>
    </w:tblStylePr>
  </w:style>
  <w:style w:type="table" w:customStyle="1" w:styleId="MediumShading1-Accent11">
    <w:name w:val="Medium Shading 1 - Accent 11"/>
    <w:basedOn w:val="Obinatablica"/>
    <w:uiPriority w:val="63"/>
    <w:rsid w:val="00E3306E"/>
    <w:rPr>
      <w:rFonts w:eastAsiaTheme="minorHAnsi"/>
      <w:lang w:eastAsia="en-US"/>
    </w:rPr>
    <w:tblPr>
      <w:tblStyleRowBandSize w:val="1"/>
      <w:tblStyleColBandSize w:val="1"/>
      <w:tblBorders>
        <w:top w:val="single" w:sz="8" w:space="0" w:color="0A5DC2" w:themeColor="accent1" w:themeTint="BF"/>
        <w:left w:val="single" w:sz="8" w:space="0" w:color="0A5DC2" w:themeColor="accent1" w:themeTint="BF"/>
        <w:bottom w:val="single" w:sz="8" w:space="0" w:color="0A5DC2" w:themeColor="accent1" w:themeTint="BF"/>
        <w:right w:val="single" w:sz="8" w:space="0" w:color="0A5DC2" w:themeColor="accent1" w:themeTint="BF"/>
        <w:insideH w:val="single" w:sz="8" w:space="0" w:color="0A5DC2" w:themeColor="accent1" w:themeTint="BF"/>
      </w:tblBorders>
    </w:tblPr>
    <w:tblStylePr w:type="firstRow">
      <w:pPr>
        <w:spacing w:before="0" w:after="0" w:line="240" w:lineRule="auto"/>
      </w:pPr>
      <w:rPr>
        <w:b/>
        <w:bCs/>
        <w:color w:val="FFFFFF" w:themeColor="background1"/>
      </w:rPr>
      <w:tblPr/>
      <w:tcPr>
        <w:tcBorders>
          <w:top w:val="single" w:sz="8" w:space="0" w:color="0A5DC2" w:themeColor="accent1" w:themeTint="BF"/>
          <w:left w:val="single" w:sz="8" w:space="0" w:color="0A5DC2" w:themeColor="accent1" w:themeTint="BF"/>
          <w:bottom w:val="single" w:sz="8" w:space="0" w:color="0A5DC2" w:themeColor="accent1" w:themeTint="BF"/>
          <w:right w:val="single" w:sz="8" w:space="0" w:color="0A5DC2" w:themeColor="accent1" w:themeTint="BF"/>
          <w:insideH w:val="nil"/>
          <w:insideV w:val="nil"/>
        </w:tcBorders>
        <w:shd w:val="clear" w:color="auto" w:fill="052F61" w:themeFill="accent1"/>
      </w:tcPr>
    </w:tblStylePr>
    <w:tblStylePr w:type="lastRow">
      <w:pPr>
        <w:spacing w:before="0" w:after="0" w:line="240" w:lineRule="auto"/>
      </w:pPr>
      <w:rPr>
        <w:b/>
        <w:bCs/>
      </w:rPr>
      <w:tblPr/>
      <w:tcPr>
        <w:tcBorders>
          <w:top w:val="double" w:sz="6" w:space="0" w:color="0A5DC2" w:themeColor="accent1" w:themeTint="BF"/>
          <w:left w:val="single" w:sz="8" w:space="0" w:color="0A5DC2" w:themeColor="accent1" w:themeTint="BF"/>
          <w:bottom w:val="single" w:sz="8" w:space="0" w:color="0A5DC2" w:themeColor="accent1" w:themeTint="BF"/>
          <w:right w:val="single" w:sz="8" w:space="0" w:color="0A5D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9EC8FA" w:themeFill="accent1" w:themeFillTint="3F"/>
      </w:tcPr>
    </w:tblStylePr>
    <w:tblStylePr w:type="band1Horz">
      <w:tblPr/>
      <w:tcPr>
        <w:tcBorders>
          <w:insideH w:val="nil"/>
          <w:insideV w:val="nil"/>
        </w:tcBorders>
        <w:shd w:val="clear" w:color="auto" w:fill="9EC8FA" w:themeFill="accent1" w:themeFillTint="3F"/>
      </w:tcPr>
    </w:tblStylePr>
    <w:tblStylePr w:type="band2Horz">
      <w:tblPr/>
      <w:tcPr>
        <w:tcBorders>
          <w:insideH w:val="nil"/>
          <w:insideV w:val="nil"/>
        </w:tcBorders>
      </w:tcPr>
    </w:tblStyle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List Paragraph"/>
    <w:basedOn w:val="Normal"/>
    <w:link w:val="OdlomakpopisaChar"/>
    <w:uiPriority w:val="34"/>
    <w:qFormat/>
    <w:rsid w:val="00D005DB"/>
    <w:pPr>
      <w:ind w:left="720"/>
      <w:contextualSpacing/>
    </w:pPr>
  </w:style>
  <w:style w:type="paragraph" w:styleId="Bezproreda">
    <w:name w:val="No Spacing"/>
    <w:uiPriority w:val="1"/>
    <w:qFormat/>
    <w:rsid w:val="00D005DB"/>
    <w:pPr>
      <w:spacing w:after="0" w:line="240" w:lineRule="auto"/>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1169D1"/>
  </w:style>
  <w:style w:type="paragraph" w:customStyle="1" w:styleId="NoSpacing4">
    <w:name w:val="No Spacing4"/>
    <w:uiPriority w:val="1"/>
    <w:qFormat/>
    <w:rsid w:val="001169D1"/>
    <w:rPr>
      <w:sz w:val="24"/>
      <w:szCs w:val="24"/>
    </w:rPr>
  </w:style>
  <w:style w:type="paragraph" w:customStyle="1" w:styleId="naslovb">
    <w:name w:val="naslovb"/>
    <w:basedOn w:val="Normal"/>
    <w:rsid w:val="007F50EA"/>
    <w:pPr>
      <w:spacing w:before="100" w:beforeAutospacing="1" w:after="100" w:afterAutospacing="1"/>
    </w:pPr>
  </w:style>
  <w:style w:type="paragraph" w:styleId="Citat">
    <w:name w:val="Quote"/>
    <w:basedOn w:val="Normal"/>
    <w:next w:val="Normal"/>
    <w:link w:val="CitatChar"/>
    <w:uiPriority w:val="29"/>
    <w:qFormat/>
    <w:rsid w:val="00D005DB"/>
    <w:pPr>
      <w:spacing w:before="160"/>
      <w:ind w:left="720" w:right="720"/>
    </w:pPr>
    <w:rPr>
      <w:i/>
      <w:iCs/>
      <w:color w:val="000000" w:themeColor="text1"/>
    </w:rPr>
  </w:style>
  <w:style w:type="character" w:customStyle="1" w:styleId="CitatChar1">
    <w:name w:val="Citat Char1"/>
    <w:basedOn w:val="Zadanifontodlomka"/>
    <w:uiPriority w:val="29"/>
    <w:rsid w:val="00D005DB"/>
    <w:rPr>
      <w:i/>
      <w:iCs/>
      <w:color w:val="404040" w:themeColor="text1" w:themeTint="BF"/>
    </w:rPr>
  </w:style>
  <w:style w:type="paragraph" w:styleId="Naglaencitat">
    <w:name w:val="Intense Quote"/>
    <w:basedOn w:val="Normal"/>
    <w:next w:val="Normal"/>
    <w:link w:val="NaglaencitatChar"/>
    <w:uiPriority w:val="30"/>
    <w:qFormat/>
    <w:rsid w:val="00D005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NaglaencitatChar1">
    <w:name w:val="Naglašen citat Char1"/>
    <w:basedOn w:val="Zadanifontodlomka"/>
    <w:uiPriority w:val="30"/>
    <w:rsid w:val="00D005DB"/>
    <w:rPr>
      <w:i/>
      <w:iCs/>
      <w:color w:val="052F61" w:themeColor="accent1"/>
    </w:rPr>
  </w:style>
  <w:style w:type="character" w:styleId="Neupadljivoisticanje">
    <w:name w:val="Subtle Emphasis"/>
    <w:basedOn w:val="Zadanifontodlomka"/>
    <w:uiPriority w:val="19"/>
    <w:qFormat/>
    <w:rsid w:val="00D005DB"/>
    <w:rPr>
      <w:i/>
      <w:iCs/>
      <w:color w:val="404040" w:themeColor="text1" w:themeTint="BF"/>
    </w:rPr>
  </w:style>
  <w:style w:type="character" w:styleId="Jakoisticanje">
    <w:name w:val="Intense Emphasis"/>
    <w:basedOn w:val="Zadanifontodlomka"/>
    <w:uiPriority w:val="21"/>
    <w:qFormat/>
    <w:rsid w:val="00D005DB"/>
    <w:rPr>
      <w:b/>
      <w:bCs/>
      <w:i/>
      <w:iCs/>
      <w:caps/>
    </w:rPr>
  </w:style>
  <w:style w:type="character" w:styleId="Neupadljivareferenca">
    <w:name w:val="Subtle Reference"/>
    <w:basedOn w:val="Zadanifontodlomka"/>
    <w:uiPriority w:val="31"/>
    <w:qFormat/>
    <w:rsid w:val="00D005DB"/>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D005DB"/>
    <w:rPr>
      <w:b/>
      <w:bCs/>
      <w:smallCaps/>
      <w:u w:val="single"/>
    </w:rPr>
  </w:style>
  <w:style w:type="character" w:styleId="Naslovknjige">
    <w:name w:val="Book Title"/>
    <w:basedOn w:val="Zadanifontodlomka"/>
    <w:uiPriority w:val="33"/>
    <w:qFormat/>
    <w:rsid w:val="00D005DB"/>
    <w:rPr>
      <w:b w:val="0"/>
      <w:bCs w:val="0"/>
      <w:smallCaps/>
      <w:spacing w:val="5"/>
    </w:rPr>
  </w:style>
  <w:style w:type="paragraph" w:styleId="TOCNaslov">
    <w:name w:val="TOC Heading"/>
    <w:basedOn w:val="Naslov1"/>
    <w:next w:val="Normal"/>
    <w:uiPriority w:val="39"/>
    <w:semiHidden/>
    <w:unhideWhenUsed/>
    <w:qFormat/>
    <w:rsid w:val="00D005DB"/>
    <w:pPr>
      <w:outlineLvl w:val="9"/>
    </w:pPr>
  </w:style>
  <w:style w:type="paragraph" w:customStyle="1" w:styleId="box453040">
    <w:name w:val="box_453040"/>
    <w:basedOn w:val="Normal"/>
    <w:rsid w:val="009006D3"/>
    <w:pPr>
      <w:spacing w:before="100" w:beforeAutospacing="1" w:after="100" w:afterAutospacing="1" w:line="240" w:lineRule="auto"/>
    </w:pPr>
    <w:rPr>
      <w:rFonts w:ascii="Times New Roman" w:eastAsia="Times New Roman" w:hAnsi="Times New Roman" w:cs="Times New Roman"/>
      <w:sz w:val="24"/>
      <w:szCs w:val="24"/>
    </w:rPr>
  </w:style>
  <w:style w:type="table" w:styleId="Svijetlatablicareetke1-isticanje5">
    <w:name w:val="Grid Table 1 Light Accent 5"/>
    <w:basedOn w:val="Obinatablica"/>
    <w:uiPriority w:val="46"/>
    <w:rsid w:val="009B081A"/>
    <w:pPr>
      <w:spacing w:after="0" w:line="240" w:lineRule="auto"/>
    </w:pPr>
    <w:rPr>
      <w:rFonts w:eastAsiaTheme="minorHAnsi"/>
      <w:lang w:eastAsia="en-US"/>
    </w:rPr>
    <w:tblPr>
      <w:tblStyleRowBandSize w:val="1"/>
      <w:tblStyleColBandSize w:val="1"/>
      <w:tblBorders>
        <w:top w:val="single" w:sz="4" w:space="0" w:color="F5CAAE" w:themeColor="accent5" w:themeTint="66"/>
        <w:left w:val="single" w:sz="4" w:space="0" w:color="F5CAAE" w:themeColor="accent5" w:themeTint="66"/>
        <w:bottom w:val="single" w:sz="4" w:space="0" w:color="F5CAAE" w:themeColor="accent5" w:themeTint="66"/>
        <w:right w:val="single" w:sz="4" w:space="0" w:color="F5CAAE" w:themeColor="accent5" w:themeTint="66"/>
        <w:insideH w:val="single" w:sz="4" w:space="0" w:color="F5CAAE" w:themeColor="accent5" w:themeTint="66"/>
        <w:insideV w:val="single" w:sz="4" w:space="0" w:color="F5CAAE" w:themeColor="accent5" w:themeTint="66"/>
      </w:tblBorders>
    </w:tblPr>
    <w:tblStylePr w:type="firstRow">
      <w:rPr>
        <w:b/>
        <w:bCs/>
      </w:rPr>
      <w:tblPr/>
      <w:tcPr>
        <w:tcBorders>
          <w:bottom w:val="single" w:sz="12" w:space="0" w:color="F1B086" w:themeColor="accent5" w:themeTint="99"/>
        </w:tcBorders>
      </w:tcPr>
    </w:tblStylePr>
    <w:tblStylePr w:type="lastRow">
      <w:rPr>
        <w:b/>
        <w:bCs/>
      </w:rPr>
      <w:tblPr/>
      <w:tcPr>
        <w:tcBorders>
          <w:top w:val="double" w:sz="2" w:space="0" w:color="F1B086" w:themeColor="accent5"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9B081A"/>
    <w:pPr>
      <w:spacing w:after="0" w:line="240" w:lineRule="auto"/>
    </w:pPr>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character" w:customStyle="1" w:styleId="pt-defaultparagraphfont-000004">
    <w:name w:val="pt-defaultparagraphfont-000004"/>
    <w:basedOn w:val="Zadanifontodlomka"/>
    <w:rsid w:val="009504D5"/>
  </w:style>
  <w:style w:type="paragraph" w:customStyle="1" w:styleId="pt-normalweb-000013">
    <w:name w:val="pt-normalweb-000013"/>
    <w:basedOn w:val="Normal"/>
    <w:rsid w:val="007E263A"/>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3160C2"/>
    <w:rPr>
      <w:color w:val="808080"/>
      <w:shd w:val="clear" w:color="auto" w:fill="E6E6E6"/>
    </w:rPr>
  </w:style>
  <w:style w:type="character" w:styleId="Tekstrezerviranogmjesta">
    <w:name w:val="Placeholder Text"/>
    <w:basedOn w:val="Zadanifontodlomka"/>
    <w:uiPriority w:val="99"/>
    <w:semiHidden/>
    <w:rsid w:val="006405E8"/>
    <w:rPr>
      <w:color w:val="808080"/>
    </w:rPr>
  </w:style>
  <w:style w:type="paragraph" w:customStyle="1" w:styleId="Uobiajeno">
    <w:name w:val="Uobičajeno"/>
    <w:rsid w:val="00A66ABB"/>
    <w:pPr>
      <w:tabs>
        <w:tab w:val="left" w:pos="708"/>
      </w:tabs>
      <w:suppressAutoHyphens/>
      <w:spacing w:after="200" w:line="276" w:lineRule="auto"/>
    </w:pPr>
    <w:rPr>
      <w:rFonts w:ascii="Calibri" w:eastAsia="Calibri" w:hAnsi="Calibri" w:cs="Times New Roman"/>
      <w:color w:val="00000A"/>
      <w:lang w:eastAsia="en-US"/>
    </w:rPr>
  </w:style>
  <w:style w:type="table" w:customStyle="1" w:styleId="TableGrid">
    <w:name w:val="TableGrid"/>
    <w:rsid w:val="00AE0E0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9352">
      <w:bodyDiv w:val="1"/>
      <w:marLeft w:val="0"/>
      <w:marRight w:val="0"/>
      <w:marTop w:val="0"/>
      <w:marBottom w:val="0"/>
      <w:divBdr>
        <w:top w:val="none" w:sz="0" w:space="0" w:color="auto"/>
        <w:left w:val="none" w:sz="0" w:space="0" w:color="auto"/>
        <w:bottom w:val="none" w:sz="0" w:space="0" w:color="auto"/>
        <w:right w:val="none" w:sz="0" w:space="0" w:color="auto"/>
      </w:divBdr>
    </w:div>
    <w:div w:id="192229843">
      <w:bodyDiv w:val="1"/>
      <w:marLeft w:val="0"/>
      <w:marRight w:val="0"/>
      <w:marTop w:val="0"/>
      <w:marBottom w:val="0"/>
      <w:divBdr>
        <w:top w:val="none" w:sz="0" w:space="0" w:color="auto"/>
        <w:left w:val="none" w:sz="0" w:space="0" w:color="auto"/>
        <w:bottom w:val="none" w:sz="0" w:space="0" w:color="auto"/>
        <w:right w:val="none" w:sz="0" w:space="0" w:color="auto"/>
      </w:divBdr>
    </w:div>
    <w:div w:id="253713207">
      <w:bodyDiv w:val="1"/>
      <w:marLeft w:val="0"/>
      <w:marRight w:val="0"/>
      <w:marTop w:val="0"/>
      <w:marBottom w:val="0"/>
      <w:divBdr>
        <w:top w:val="none" w:sz="0" w:space="0" w:color="auto"/>
        <w:left w:val="none" w:sz="0" w:space="0" w:color="auto"/>
        <w:bottom w:val="none" w:sz="0" w:space="0" w:color="auto"/>
        <w:right w:val="none" w:sz="0" w:space="0" w:color="auto"/>
      </w:divBdr>
    </w:div>
    <w:div w:id="379063094">
      <w:bodyDiv w:val="1"/>
      <w:marLeft w:val="0"/>
      <w:marRight w:val="0"/>
      <w:marTop w:val="0"/>
      <w:marBottom w:val="0"/>
      <w:divBdr>
        <w:top w:val="none" w:sz="0" w:space="0" w:color="auto"/>
        <w:left w:val="none" w:sz="0" w:space="0" w:color="auto"/>
        <w:bottom w:val="none" w:sz="0" w:space="0" w:color="auto"/>
        <w:right w:val="none" w:sz="0" w:space="0" w:color="auto"/>
      </w:divBdr>
    </w:div>
    <w:div w:id="497422179">
      <w:bodyDiv w:val="1"/>
      <w:marLeft w:val="0"/>
      <w:marRight w:val="0"/>
      <w:marTop w:val="0"/>
      <w:marBottom w:val="0"/>
      <w:divBdr>
        <w:top w:val="none" w:sz="0" w:space="0" w:color="auto"/>
        <w:left w:val="none" w:sz="0" w:space="0" w:color="auto"/>
        <w:bottom w:val="none" w:sz="0" w:space="0" w:color="auto"/>
        <w:right w:val="none" w:sz="0" w:space="0" w:color="auto"/>
      </w:divBdr>
    </w:div>
    <w:div w:id="718669856">
      <w:bodyDiv w:val="1"/>
      <w:marLeft w:val="0"/>
      <w:marRight w:val="0"/>
      <w:marTop w:val="0"/>
      <w:marBottom w:val="0"/>
      <w:divBdr>
        <w:top w:val="none" w:sz="0" w:space="0" w:color="auto"/>
        <w:left w:val="none" w:sz="0" w:space="0" w:color="auto"/>
        <w:bottom w:val="none" w:sz="0" w:space="0" w:color="auto"/>
        <w:right w:val="none" w:sz="0" w:space="0" w:color="auto"/>
      </w:divBdr>
    </w:div>
    <w:div w:id="840852728">
      <w:bodyDiv w:val="1"/>
      <w:marLeft w:val="0"/>
      <w:marRight w:val="0"/>
      <w:marTop w:val="0"/>
      <w:marBottom w:val="0"/>
      <w:divBdr>
        <w:top w:val="none" w:sz="0" w:space="0" w:color="auto"/>
        <w:left w:val="none" w:sz="0" w:space="0" w:color="auto"/>
        <w:bottom w:val="none" w:sz="0" w:space="0" w:color="auto"/>
        <w:right w:val="none" w:sz="0" w:space="0" w:color="auto"/>
      </w:divBdr>
    </w:div>
    <w:div w:id="1243643734">
      <w:bodyDiv w:val="1"/>
      <w:marLeft w:val="0"/>
      <w:marRight w:val="0"/>
      <w:marTop w:val="0"/>
      <w:marBottom w:val="0"/>
      <w:divBdr>
        <w:top w:val="none" w:sz="0" w:space="0" w:color="auto"/>
        <w:left w:val="none" w:sz="0" w:space="0" w:color="auto"/>
        <w:bottom w:val="none" w:sz="0" w:space="0" w:color="auto"/>
        <w:right w:val="none" w:sz="0" w:space="0" w:color="auto"/>
      </w:divBdr>
    </w:div>
    <w:div w:id="1577008789">
      <w:bodyDiv w:val="1"/>
      <w:marLeft w:val="0"/>
      <w:marRight w:val="0"/>
      <w:marTop w:val="0"/>
      <w:marBottom w:val="0"/>
      <w:divBdr>
        <w:top w:val="none" w:sz="0" w:space="0" w:color="auto"/>
        <w:left w:val="none" w:sz="0" w:space="0" w:color="auto"/>
        <w:bottom w:val="none" w:sz="0" w:space="0" w:color="auto"/>
        <w:right w:val="none" w:sz="0" w:space="0" w:color="auto"/>
      </w:divBdr>
    </w:div>
    <w:div w:id="1866017594">
      <w:bodyDiv w:val="1"/>
      <w:marLeft w:val="0"/>
      <w:marRight w:val="0"/>
      <w:marTop w:val="0"/>
      <w:marBottom w:val="0"/>
      <w:divBdr>
        <w:top w:val="none" w:sz="0" w:space="0" w:color="auto"/>
        <w:left w:val="none" w:sz="0" w:space="0" w:color="auto"/>
        <w:bottom w:val="none" w:sz="0" w:space="0" w:color="auto"/>
        <w:right w:val="none" w:sz="0" w:space="0" w:color="auto"/>
      </w:divBdr>
    </w:div>
    <w:div w:id="198465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Tel:021/798-573" TargetMode="External"/><Relationship Id="rId2" Type="http://schemas.openxmlformats.org/officeDocument/2006/relationships/customXml" Target="../customXml/item2.xml"/><Relationship Id="rId16" Type="http://schemas.openxmlformats.org/officeDocument/2006/relationships/hyperlink" Target="mailto:mirjana.dirlic@tgholding.hr" TargetMode="External"/><Relationship Id="rId20" Type="http://schemas.openxmlformats.org/officeDocument/2006/relationships/hyperlink" Target="https://eojn.nn.hr/Oglasni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gholding.h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Isječak">
  <a:themeElements>
    <a:clrScheme name="Isječak">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Isječak">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sječak">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C52F60042744419C404F1C4CE1D6F2" ma:contentTypeVersion="2" ma:contentTypeDescription="Create a new document." ma:contentTypeScope="" ma:versionID="2db98db8f779609c817f5ac2ba346381">
  <xsd:schema xmlns:xsd="http://www.w3.org/2001/XMLSchema" xmlns:xs="http://www.w3.org/2001/XMLSchema" xmlns:p="http://schemas.microsoft.com/office/2006/metadata/properties" xmlns:ns1="http://schemas.microsoft.com/sharepoint/v3" xmlns:ns2="3cc4cfde-fa20-4d5e-ad4e-d7aa38b4317b" targetNamespace="http://schemas.microsoft.com/office/2006/metadata/properties" ma:root="true" ma:fieldsID="ea9d5ec987c30be43fa6df26c9da7804" ns1:_="" ns2:_="">
    <xsd:import namespace="http://schemas.microsoft.com/sharepoint/v3"/>
    <xsd:import namespace="3cc4cfde-fa20-4d5e-ad4e-d7aa38b4317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cc4cfde-fa20-4d5e-ad4e-d7aa38b43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1574-DD4E-43A6-BA6D-C2AF5AB12651}">
  <ds:schemaRefs>
    <ds:schemaRef ds:uri="http://schemas.microsoft.com/sharepoint/events"/>
  </ds:schemaRefs>
</ds:datastoreItem>
</file>

<file path=customXml/itemProps2.xml><?xml version="1.0" encoding="utf-8"?>
<ds:datastoreItem xmlns:ds="http://schemas.openxmlformats.org/officeDocument/2006/customXml" ds:itemID="{F959F324-B42F-4514-A6C5-54ADE689DF7C}">
  <ds:schemaRefs>
    <ds:schemaRef ds:uri="http://schemas.microsoft.com/office/2006/metadata/longProperties"/>
  </ds:schemaRefs>
</ds:datastoreItem>
</file>

<file path=customXml/itemProps3.xml><?xml version="1.0" encoding="utf-8"?>
<ds:datastoreItem xmlns:ds="http://schemas.openxmlformats.org/officeDocument/2006/customXml" ds:itemID="{BC48A461-0B11-4889-85BC-CFCB49C33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c4cfde-fa20-4d5e-ad4e-d7aa38b43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1A7A7-AB5A-4140-B0DB-1A0C518B93DF}">
  <ds:schemaRefs>
    <ds:schemaRef ds:uri="http://schemas.microsoft.com/sharepoint/v3/contenttype/forms"/>
  </ds:schemaRefs>
</ds:datastoreItem>
</file>

<file path=customXml/itemProps5.xml><?xml version="1.0" encoding="utf-8"?>
<ds:datastoreItem xmlns:ds="http://schemas.openxmlformats.org/officeDocument/2006/customXml" ds:itemID="{6D73CE78-FF25-4F2B-B935-884C3FF8D5D4}">
  <ds:schemaRefs>
    <ds:schemaRef ds:uri="http://schemas.microsoft.com/office/2006/metadata/properties"/>
  </ds:schemaRefs>
</ds:datastoreItem>
</file>

<file path=customXml/itemProps6.xml><?xml version="1.0" encoding="utf-8"?>
<ds:datastoreItem xmlns:ds="http://schemas.openxmlformats.org/officeDocument/2006/customXml" ds:itemID="{727F8E08-12D7-430B-A2AA-8163425C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5579</Words>
  <Characters>31803</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Nabava vodovodnog materijala</vt:lpstr>
      <vt:lpstr>USLUGA d</vt:lpstr>
    </vt:vector>
  </TitlesOfParts>
  <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Nabava vodovodnog materijala</dc:title>
  <dc:subject>nabava ---------------</dc:subject>
  <dc:creator>User</dc:creator>
  <cp:lastModifiedBy>Mirjana Đirlić</cp:lastModifiedBy>
  <cp:revision>11</cp:revision>
  <cp:lastPrinted>2019-07-22T11:31:00Z</cp:lastPrinted>
  <dcterms:created xsi:type="dcterms:W3CDTF">2019-07-04T06:57:00Z</dcterms:created>
  <dcterms:modified xsi:type="dcterms:W3CDTF">2019-07-22T11:31:00Z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K4N3N4ZP7ZMV-4-532001</vt:lpwstr>
  </property>
  <property fmtid="{D5CDD505-2E9C-101B-9397-08002B2CF9AE}" pid="3" name="_dlc_DocIdItemGuid">
    <vt:lpwstr>ad432f7e-9713-43e0-a4e4-4af0dc27dc84</vt:lpwstr>
  </property>
  <property fmtid="{D5CDD505-2E9C-101B-9397-08002B2CF9AE}" pid="4" name="_dlc_DocIdUrl">
    <vt:lpwstr>http://dmstore01.nndmz.dmz/_layouts/DocIdRedir.aspx?ID=K4N3N4ZP7ZMV-4-532001, K4N3N4ZP7ZMV-4-532001</vt:lpwstr>
  </property>
  <property fmtid="{D5CDD505-2E9C-101B-9397-08002B2CF9AE}" pid="5" name="_dlc_DocIdPersistId">
    <vt:lpwstr>1</vt:lpwstr>
  </property>
</Properties>
</file>